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638" w:rsidRPr="00ED0638" w:rsidRDefault="00ED0638" w:rsidP="00ED0638">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ED0638">
        <w:rPr>
          <w:rFonts w:ascii="Times New Roman" w:eastAsia="Times New Roman" w:hAnsi="Times New Roman" w:cs="Times New Roman"/>
          <w:b/>
          <w:bCs/>
          <w:sz w:val="24"/>
          <w:szCs w:val="24"/>
          <w:lang w:eastAsia="it-IT"/>
        </w:rPr>
        <w:t>Ufficio Stampa</w:t>
      </w:r>
    </w:p>
    <w:p w:rsidR="00ED0638" w:rsidRPr="00ED0638" w:rsidRDefault="00ED0638" w:rsidP="00ED0638">
      <w:pPr>
        <w:spacing w:before="100" w:beforeAutospacing="1" w:after="100" w:afterAutospacing="1" w:line="240" w:lineRule="auto"/>
        <w:jc w:val="right"/>
        <w:rPr>
          <w:rFonts w:ascii="Times New Roman" w:eastAsia="Times New Roman" w:hAnsi="Times New Roman" w:cs="Times New Roman"/>
          <w:sz w:val="24"/>
          <w:szCs w:val="24"/>
          <w:lang w:eastAsia="it-IT"/>
        </w:rPr>
      </w:pPr>
      <w:r w:rsidRPr="00ED0638">
        <w:rPr>
          <w:rFonts w:ascii="Times New Roman" w:eastAsia="Times New Roman" w:hAnsi="Times New Roman" w:cs="Times New Roman"/>
          <w:sz w:val="24"/>
          <w:szCs w:val="24"/>
          <w:lang w:eastAsia="it-IT"/>
        </w:rPr>
        <w:t>Roma, 30 maggio 2016</w:t>
      </w:r>
    </w:p>
    <w:p w:rsidR="00ED0638" w:rsidRPr="00ED0638" w:rsidRDefault="00ED0638" w:rsidP="00ED0638">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ED0638">
        <w:rPr>
          <w:rFonts w:ascii="Times New Roman" w:eastAsia="Times New Roman" w:hAnsi="Times New Roman" w:cs="Times New Roman"/>
          <w:b/>
          <w:bCs/>
          <w:sz w:val="24"/>
          <w:szCs w:val="24"/>
          <w:lang w:eastAsia="it-IT"/>
        </w:rPr>
        <w:t>Al via lo #</w:t>
      </w:r>
      <w:proofErr w:type="spellStart"/>
      <w:r w:rsidRPr="00ED0638">
        <w:rPr>
          <w:rFonts w:ascii="Times New Roman" w:eastAsia="Times New Roman" w:hAnsi="Times New Roman" w:cs="Times New Roman"/>
          <w:b/>
          <w:bCs/>
          <w:sz w:val="24"/>
          <w:szCs w:val="24"/>
          <w:lang w:eastAsia="it-IT"/>
        </w:rPr>
        <w:t>SchoolBonus</w:t>
      </w:r>
      <w:proofErr w:type="spellEnd"/>
      <w:r w:rsidRPr="00ED0638">
        <w:rPr>
          <w:rFonts w:ascii="Times New Roman" w:eastAsia="Times New Roman" w:hAnsi="Times New Roman" w:cs="Times New Roman"/>
          <w:b/>
          <w:bCs/>
          <w:sz w:val="24"/>
          <w:szCs w:val="24"/>
          <w:lang w:eastAsia="it-IT"/>
        </w:rPr>
        <w:t>, credito d'imposta al 65%</w:t>
      </w:r>
      <w:r w:rsidRPr="00ED0638">
        <w:rPr>
          <w:rFonts w:ascii="Times New Roman" w:eastAsia="Times New Roman" w:hAnsi="Times New Roman" w:cs="Times New Roman"/>
          <w:b/>
          <w:bCs/>
          <w:sz w:val="24"/>
          <w:szCs w:val="24"/>
          <w:lang w:eastAsia="it-IT"/>
        </w:rPr>
        <w:br/>
        <w:t>per chi fa donazioni alle istituzioni scolastiche</w:t>
      </w:r>
      <w:r w:rsidRPr="00ED0638">
        <w:rPr>
          <w:rFonts w:ascii="Times New Roman" w:eastAsia="Times New Roman" w:hAnsi="Times New Roman" w:cs="Times New Roman"/>
          <w:b/>
          <w:bCs/>
          <w:sz w:val="24"/>
          <w:szCs w:val="24"/>
          <w:lang w:eastAsia="it-IT"/>
        </w:rPr>
        <w:br/>
        <w:t xml:space="preserve">Giannini: "Tutti possono contribuire al miglioramento della scuola" </w:t>
      </w:r>
    </w:p>
    <w:p w:rsidR="00ED0638" w:rsidRPr="00ED0638" w:rsidRDefault="00ED0638" w:rsidP="00ED0638">
      <w:pPr>
        <w:spacing w:before="100" w:beforeAutospacing="1" w:after="100" w:afterAutospacing="1" w:line="240" w:lineRule="auto"/>
        <w:rPr>
          <w:rFonts w:ascii="Times New Roman" w:eastAsia="Times New Roman" w:hAnsi="Times New Roman" w:cs="Times New Roman"/>
          <w:sz w:val="24"/>
          <w:szCs w:val="24"/>
          <w:lang w:eastAsia="it-IT"/>
        </w:rPr>
      </w:pPr>
      <w:r w:rsidRPr="00ED0638">
        <w:rPr>
          <w:rFonts w:ascii="Times New Roman" w:eastAsia="Times New Roman" w:hAnsi="Times New Roman" w:cs="Times New Roman"/>
          <w:sz w:val="24"/>
          <w:szCs w:val="24"/>
          <w:lang w:eastAsia="it-IT"/>
        </w:rPr>
        <w:t>Un altro tassello della Buona Scuola entra in vigore: al via lo #</w:t>
      </w:r>
      <w:proofErr w:type="spellStart"/>
      <w:r w:rsidRPr="00ED0638">
        <w:rPr>
          <w:rFonts w:ascii="Times New Roman" w:eastAsia="Times New Roman" w:hAnsi="Times New Roman" w:cs="Times New Roman"/>
          <w:sz w:val="24"/>
          <w:szCs w:val="24"/>
          <w:lang w:eastAsia="it-IT"/>
        </w:rPr>
        <w:t>SchoolBonus</w:t>
      </w:r>
      <w:proofErr w:type="spellEnd"/>
      <w:r w:rsidRPr="00ED0638">
        <w:rPr>
          <w:rFonts w:ascii="Times New Roman" w:eastAsia="Times New Roman" w:hAnsi="Times New Roman" w:cs="Times New Roman"/>
          <w:sz w:val="24"/>
          <w:szCs w:val="24"/>
          <w:lang w:eastAsia="it-IT"/>
        </w:rPr>
        <w:t xml:space="preserve"> che "consente a qualunque cittadino di dare il proprio contributo al miglioramento delle istituzioni scolastiche attraverso una donazione che può essere detratta, in sede di dichiarazione dei redditi, con un credito d'imposta pari al  65% delle erogazioni effettuate", ricorda il Ministro dell'Istruzione, dell'Università e della Ricerca </w:t>
      </w:r>
      <w:r w:rsidRPr="00ED0638">
        <w:rPr>
          <w:rFonts w:ascii="Times New Roman" w:eastAsia="Times New Roman" w:hAnsi="Times New Roman" w:cs="Times New Roman"/>
          <w:b/>
          <w:bCs/>
          <w:sz w:val="24"/>
          <w:szCs w:val="24"/>
          <w:lang w:eastAsia="it-IT"/>
        </w:rPr>
        <w:t>Stefania Giannini</w:t>
      </w:r>
      <w:r w:rsidRPr="00ED0638">
        <w:rPr>
          <w:rFonts w:ascii="Times New Roman" w:eastAsia="Times New Roman" w:hAnsi="Times New Roman" w:cs="Times New Roman"/>
          <w:sz w:val="24"/>
          <w:szCs w:val="24"/>
          <w:lang w:eastAsia="it-IT"/>
        </w:rPr>
        <w:t xml:space="preserve">. </w:t>
      </w:r>
      <w:r w:rsidRPr="00ED0638">
        <w:rPr>
          <w:rFonts w:ascii="Times New Roman" w:eastAsia="Times New Roman" w:hAnsi="Times New Roman" w:cs="Times New Roman"/>
          <w:sz w:val="24"/>
          <w:szCs w:val="24"/>
          <w:lang w:eastAsia="it-IT"/>
        </w:rPr>
        <w:br/>
      </w:r>
      <w:r w:rsidRPr="00ED0638">
        <w:rPr>
          <w:rFonts w:ascii="Times New Roman" w:eastAsia="Times New Roman" w:hAnsi="Times New Roman" w:cs="Times New Roman"/>
          <w:sz w:val="24"/>
          <w:szCs w:val="24"/>
          <w:lang w:eastAsia="it-IT"/>
        </w:rPr>
        <w:br/>
        <w:t>Le donazioni possono essere effettuate per la realizzazione di nuove strutture scolastiche, per la  manutenzione e il potenziamento di quelle esistenti e per il sostegno a interventi per migliorare l'</w:t>
      </w:r>
      <w:proofErr w:type="spellStart"/>
      <w:r w:rsidRPr="00ED0638">
        <w:rPr>
          <w:rFonts w:ascii="Times New Roman" w:eastAsia="Times New Roman" w:hAnsi="Times New Roman" w:cs="Times New Roman"/>
          <w:sz w:val="24"/>
          <w:szCs w:val="24"/>
          <w:lang w:eastAsia="it-IT"/>
        </w:rPr>
        <w:t>occupabilità</w:t>
      </w:r>
      <w:proofErr w:type="spellEnd"/>
      <w:r w:rsidRPr="00ED0638">
        <w:rPr>
          <w:rFonts w:ascii="Times New Roman" w:eastAsia="Times New Roman" w:hAnsi="Times New Roman" w:cs="Times New Roman"/>
          <w:sz w:val="24"/>
          <w:szCs w:val="24"/>
          <w:lang w:eastAsia="it-IT"/>
        </w:rPr>
        <w:t xml:space="preserve"> degli studenti, come i progetti di alternanza scuola lavoro. </w:t>
      </w:r>
      <w:r w:rsidRPr="00ED0638">
        <w:rPr>
          <w:rFonts w:ascii="Times New Roman" w:eastAsia="Times New Roman" w:hAnsi="Times New Roman" w:cs="Times New Roman"/>
          <w:sz w:val="24"/>
          <w:szCs w:val="24"/>
          <w:lang w:eastAsia="it-IT"/>
        </w:rPr>
        <w:br/>
      </w:r>
      <w:r w:rsidRPr="00ED0638">
        <w:rPr>
          <w:rFonts w:ascii="Times New Roman" w:eastAsia="Times New Roman" w:hAnsi="Times New Roman" w:cs="Times New Roman"/>
          <w:sz w:val="24"/>
          <w:szCs w:val="24"/>
          <w:lang w:eastAsia="it-IT"/>
        </w:rPr>
        <w:br/>
        <w:t> "Lo #</w:t>
      </w:r>
      <w:proofErr w:type="spellStart"/>
      <w:r w:rsidRPr="00ED0638">
        <w:rPr>
          <w:rFonts w:ascii="Times New Roman" w:eastAsia="Times New Roman" w:hAnsi="Times New Roman" w:cs="Times New Roman"/>
          <w:sz w:val="24"/>
          <w:szCs w:val="24"/>
          <w:lang w:eastAsia="it-IT"/>
        </w:rPr>
        <w:t>SchoolBonus</w:t>
      </w:r>
      <w:proofErr w:type="spellEnd"/>
      <w:r w:rsidRPr="00ED0638">
        <w:rPr>
          <w:rFonts w:ascii="Times New Roman" w:eastAsia="Times New Roman" w:hAnsi="Times New Roman" w:cs="Times New Roman"/>
          <w:sz w:val="24"/>
          <w:szCs w:val="24"/>
          <w:lang w:eastAsia="it-IT"/>
        </w:rPr>
        <w:t xml:space="preserve"> è una novità importante e consente a ciascuno di noi di poter dire 'grazie' alla scuola che ha frequentato un tempo o a quella che oggi frequentano i figli, potendo anche ottenere un beneficio fiscale. Siamo saldamente convinti che lo Stato debba continuare a fare la propria parte nel finanziare il sistema di istruzione. Lo siamo al punto che questo Governo, come noto, ha stanziato 3 miliardi di euro in più all'anno su questo capitolo. Ma crediamo anche – aggiunge il Ministro – che la scuola dia molto ai cittadini e che come cittadini possiamo contribuire al suo miglioramento. La scuola è di tutti e tutti possiamo e dobbiamo averne cura". </w:t>
      </w:r>
      <w:r w:rsidRPr="00ED0638">
        <w:rPr>
          <w:rFonts w:ascii="Times New Roman" w:eastAsia="Times New Roman" w:hAnsi="Times New Roman" w:cs="Times New Roman"/>
          <w:sz w:val="24"/>
          <w:szCs w:val="24"/>
          <w:lang w:eastAsia="it-IT"/>
        </w:rPr>
        <w:br/>
      </w:r>
      <w:r w:rsidRPr="00ED0638">
        <w:rPr>
          <w:rFonts w:ascii="Times New Roman" w:eastAsia="Times New Roman" w:hAnsi="Times New Roman" w:cs="Times New Roman"/>
          <w:sz w:val="24"/>
          <w:szCs w:val="24"/>
          <w:lang w:eastAsia="it-IT"/>
        </w:rPr>
        <w:br/>
        <w:t>Sullo #</w:t>
      </w:r>
      <w:proofErr w:type="spellStart"/>
      <w:r w:rsidRPr="00ED0638">
        <w:rPr>
          <w:rFonts w:ascii="Times New Roman" w:eastAsia="Times New Roman" w:hAnsi="Times New Roman" w:cs="Times New Roman"/>
          <w:sz w:val="24"/>
          <w:szCs w:val="24"/>
          <w:lang w:eastAsia="it-IT"/>
        </w:rPr>
        <w:t>SchoolBonus</w:t>
      </w:r>
      <w:proofErr w:type="spellEnd"/>
      <w:r w:rsidRPr="00ED0638">
        <w:rPr>
          <w:rFonts w:ascii="Times New Roman" w:eastAsia="Times New Roman" w:hAnsi="Times New Roman" w:cs="Times New Roman"/>
          <w:sz w:val="24"/>
          <w:szCs w:val="24"/>
          <w:lang w:eastAsia="it-IT"/>
        </w:rPr>
        <w:t xml:space="preserve"> è prevista una campagna informativa - realizzata con la collaborazione della Struttura di Missione per l'Edilizia Scolastica di Palazzo Chigi - a partire dal mese di settembre. Intanto le erogazioni possono già essere effettuate a favore di scuole statali e paritarie. Il decreto con le modalità di donazione è disponibile in Gazzetta Ufficiale a questo indirizzo: </w:t>
      </w:r>
      <w:r w:rsidRPr="00ED0638">
        <w:rPr>
          <w:rFonts w:ascii="Times New Roman" w:eastAsia="Times New Roman" w:hAnsi="Times New Roman" w:cs="Times New Roman"/>
          <w:sz w:val="24"/>
          <w:szCs w:val="24"/>
          <w:lang w:eastAsia="it-IT"/>
        </w:rPr>
        <w:br/>
      </w:r>
      <w:r w:rsidRPr="00ED0638">
        <w:rPr>
          <w:rFonts w:ascii="Times New Roman" w:eastAsia="Times New Roman" w:hAnsi="Times New Roman" w:cs="Times New Roman"/>
          <w:sz w:val="24"/>
          <w:szCs w:val="24"/>
          <w:lang w:eastAsia="it-IT"/>
        </w:rPr>
        <w:br/>
      </w:r>
      <w:hyperlink r:id="rId5" w:tooltip="vai al sito esterno" w:history="1">
        <w:r w:rsidRPr="00ED0638">
          <w:rPr>
            <w:rFonts w:ascii="Times New Roman" w:eastAsia="Times New Roman" w:hAnsi="Times New Roman" w:cs="Times New Roman"/>
            <w:color w:val="0000FF"/>
            <w:sz w:val="24"/>
            <w:szCs w:val="24"/>
            <w:u w:val="single"/>
            <w:lang w:eastAsia="it-IT"/>
          </w:rPr>
          <w:t>http://www.gazzettaufficiale.it/atto/serie_generale/caricaDettaglioAtto/originario?atto.dataPubblicazioneGazzetta=2016-05-23&amp;atto.codiceRedazionale=16A03888&amp;elenco30giorni=true</w:t>
        </w:r>
      </w:hyperlink>
      <w:r w:rsidRPr="00ED0638">
        <w:rPr>
          <w:rFonts w:ascii="Times New Roman" w:eastAsia="Times New Roman" w:hAnsi="Times New Roman" w:cs="Times New Roman"/>
          <w:sz w:val="24"/>
          <w:szCs w:val="24"/>
          <w:lang w:eastAsia="it-IT"/>
        </w:rPr>
        <w:t xml:space="preserve">. </w:t>
      </w:r>
      <w:r w:rsidRPr="00ED0638">
        <w:rPr>
          <w:rFonts w:ascii="Times New Roman" w:eastAsia="Times New Roman" w:hAnsi="Times New Roman" w:cs="Times New Roman"/>
          <w:sz w:val="24"/>
          <w:szCs w:val="24"/>
          <w:lang w:eastAsia="it-IT"/>
        </w:rPr>
        <w:br/>
      </w:r>
      <w:r w:rsidRPr="00ED0638">
        <w:rPr>
          <w:rFonts w:ascii="Times New Roman" w:eastAsia="Times New Roman" w:hAnsi="Times New Roman" w:cs="Times New Roman"/>
          <w:sz w:val="24"/>
          <w:szCs w:val="24"/>
          <w:lang w:eastAsia="it-IT"/>
        </w:rPr>
        <w:br/>
        <w:t xml:space="preserve">Ogni cittadino, ente o impresa potrà donare alla scuola prescelta la somma desiderata fino ad un massimo di 100.000 euro per ciascun periodo d'imposta. Il versamento avviene via bonifico. Il 10% della somma versata confluirà in un Fondo di perequazione destinato a riequilibrare l'impatto delle donazioni sul sistema scolastico. </w:t>
      </w:r>
    </w:p>
    <w:p w:rsidR="00ED0638" w:rsidRPr="00ED0638" w:rsidRDefault="00ED0638" w:rsidP="00ED0638">
      <w:pPr>
        <w:spacing w:after="0" w:line="240" w:lineRule="auto"/>
        <w:rPr>
          <w:rFonts w:ascii="Times New Roman" w:eastAsia="Times New Roman" w:hAnsi="Times New Roman" w:cs="Times New Roman"/>
          <w:sz w:val="24"/>
          <w:szCs w:val="24"/>
          <w:lang w:eastAsia="it-IT"/>
        </w:rPr>
      </w:pPr>
      <w:r w:rsidRPr="00ED0638">
        <w:rPr>
          <w:rFonts w:ascii="Times New Roman" w:eastAsia="Times New Roman" w:hAnsi="Times New Roman" w:cs="Times New Roman"/>
          <w:sz w:val="24"/>
          <w:szCs w:val="24"/>
          <w:lang w:eastAsia="it-IT"/>
        </w:rPr>
        <w:t> </w:t>
      </w:r>
    </w:p>
    <w:p w:rsidR="00ED0638" w:rsidRPr="00ED0638" w:rsidRDefault="00ED0638" w:rsidP="00ED0638">
      <w:pPr>
        <w:spacing w:after="0" w:line="240" w:lineRule="auto"/>
        <w:rPr>
          <w:rFonts w:ascii="Times New Roman" w:eastAsia="Times New Roman" w:hAnsi="Times New Roman" w:cs="Times New Roman"/>
          <w:sz w:val="24"/>
          <w:szCs w:val="24"/>
          <w:lang w:eastAsia="it-IT"/>
        </w:rPr>
      </w:pPr>
      <w:bookmarkStart w:id="0" w:name="_GoBack"/>
      <w:bookmarkEnd w:id="0"/>
      <w:r w:rsidRPr="00ED0638">
        <w:rPr>
          <w:rFonts w:ascii="Times New Roman" w:eastAsia="Times New Roman" w:hAnsi="Times New Roman" w:cs="Times New Roman"/>
          <w:sz w:val="24"/>
          <w:szCs w:val="24"/>
          <w:lang w:eastAsia="it-IT"/>
        </w:rPr>
        <w:t> </w:t>
      </w:r>
    </w:p>
    <w:p w:rsidR="00ED0638" w:rsidRPr="00ED0638" w:rsidRDefault="00ED0638" w:rsidP="00ED0638">
      <w:pPr>
        <w:spacing w:after="0" w:line="240" w:lineRule="auto"/>
        <w:rPr>
          <w:rFonts w:ascii="Times New Roman" w:eastAsia="Times New Roman" w:hAnsi="Times New Roman" w:cs="Times New Roman"/>
          <w:sz w:val="24"/>
          <w:szCs w:val="24"/>
          <w:lang w:eastAsia="it-IT"/>
        </w:rPr>
      </w:pPr>
      <w:bookmarkStart w:id="1" w:name="p_1_WAR_alfrescocontentportlet_INSTANCE_"/>
      <w:bookmarkEnd w:id="1"/>
      <w:r w:rsidRPr="00ED0638">
        <w:rPr>
          <w:rFonts w:ascii="Times New Roman" w:eastAsia="Times New Roman" w:hAnsi="Times New Roman" w:cs="Times New Roman"/>
          <w:sz w:val="24"/>
          <w:szCs w:val="24"/>
          <w:lang w:eastAsia="it-IT"/>
        </w:rPr>
        <w:t xml:space="preserve">Tutti i diritti riservati © 2009 - </w:t>
      </w:r>
      <w:hyperlink r:id="rId6" w:tooltip="vai alla pagina" w:history="1">
        <w:r w:rsidRPr="00ED0638">
          <w:rPr>
            <w:rFonts w:ascii="Times New Roman" w:eastAsia="Times New Roman" w:hAnsi="Times New Roman" w:cs="Times New Roman"/>
            <w:color w:val="0000FF"/>
            <w:sz w:val="24"/>
            <w:szCs w:val="24"/>
            <w:u w:val="single"/>
            <w:lang w:eastAsia="it-IT"/>
          </w:rPr>
          <w:t>Accessibilità</w:t>
        </w:r>
      </w:hyperlink>
      <w:r w:rsidRPr="00ED0638">
        <w:rPr>
          <w:rFonts w:ascii="Times New Roman" w:eastAsia="Times New Roman" w:hAnsi="Times New Roman" w:cs="Times New Roman"/>
          <w:sz w:val="24"/>
          <w:szCs w:val="24"/>
          <w:lang w:eastAsia="it-IT"/>
        </w:rPr>
        <w:t xml:space="preserve"> - </w:t>
      </w:r>
      <w:hyperlink r:id="rId7" w:tooltip="vai alla pagina" w:history="1">
        <w:r w:rsidRPr="00ED0638">
          <w:rPr>
            <w:rFonts w:ascii="Times New Roman" w:eastAsia="Times New Roman" w:hAnsi="Times New Roman" w:cs="Times New Roman"/>
            <w:color w:val="0000FF"/>
            <w:sz w:val="24"/>
            <w:szCs w:val="24"/>
            <w:u w:val="single"/>
            <w:lang w:eastAsia="it-IT"/>
          </w:rPr>
          <w:t>Note legali</w:t>
        </w:r>
      </w:hyperlink>
      <w:r w:rsidRPr="00ED0638">
        <w:rPr>
          <w:rFonts w:ascii="Times New Roman" w:eastAsia="Times New Roman" w:hAnsi="Times New Roman" w:cs="Times New Roman"/>
          <w:sz w:val="24"/>
          <w:szCs w:val="24"/>
          <w:lang w:eastAsia="it-IT"/>
        </w:rPr>
        <w:t xml:space="preserve"> - </w:t>
      </w:r>
      <w:hyperlink r:id="rId8" w:tooltip="vai alla pagina" w:history="1">
        <w:r w:rsidRPr="00ED0638">
          <w:rPr>
            <w:rFonts w:ascii="Times New Roman" w:eastAsia="Times New Roman" w:hAnsi="Times New Roman" w:cs="Times New Roman"/>
            <w:color w:val="0000FF"/>
            <w:sz w:val="24"/>
            <w:szCs w:val="24"/>
            <w:u w:val="single"/>
            <w:lang w:eastAsia="it-IT"/>
          </w:rPr>
          <w:t>Privacy</w:t>
        </w:r>
      </w:hyperlink>
      <w:r w:rsidRPr="00ED0638">
        <w:rPr>
          <w:rFonts w:ascii="Times New Roman" w:eastAsia="Times New Roman" w:hAnsi="Times New Roman" w:cs="Times New Roman"/>
          <w:sz w:val="24"/>
          <w:szCs w:val="24"/>
          <w:lang w:eastAsia="it-IT"/>
        </w:rPr>
        <w:t xml:space="preserve"> - </w:t>
      </w:r>
      <w:hyperlink r:id="rId9" w:tooltip="vai alla pagina" w:history="1">
        <w:r w:rsidRPr="00ED0638">
          <w:rPr>
            <w:rFonts w:ascii="Times New Roman" w:eastAsia="Times New Roman" w:hAnsi="Times New Roman" w:cs="Times New Roman"/>
            <w:color w:val="0000FF"/>
            <w:sz w:val="24"/>
            <w:szCs w:val="24"/>
            <w:u w:val="single"/>
            <w:lang w:eastAsia="it-IT"/>
          </w:rPr>
          <w:t>Indice</w:t>
        </w:r>
      </w:hyperlink>
      <w:r w:rsidRPr="00ED0638">
        <w:rPr>
          <w:rFonts w:ascii="Times New Roman" w:eastAsia="Times New Roman" w:hAnsi="Times New Roman" w:cs="Times New Roman"/>
          <w:sz w:val="24"/>
          <w:szCs w:val="24"/>
          <w:lang w:eastAsia="it-IT"/>
        </w:rPr>
        <w:t xml:space="preserve"> - </w:t>
      </w:r>
      <w:hyperlink r:id="rId10" w:tooltip="vai alla pagina" w:history="1">
        <w:r w:rsidRPr="00ED0638">
          <w:rPr>
            <w:rFonts w:ascii="Times New Roman" w:eastAsia="Times New Roman" w:hAnsi="Times New Roman" w:cs="Times New Roman"/>
            <w:color w:val="0000FF"/>
            <w:sz w:val="24"/>
            <w:szCs w:val="24"/>
            <w:u w:val="single"/>
            <w:lang w:eastAsia="it-IT"/>
          </w:rPr>
          <w:t>Atti di notifica</w:t>
        </w:r>
      </w:hyperlink>
      <w:r w:rsidRPr="00ED0638">
        <w:rPr>
          <w:rFonts w:ascii="Times New Roman" w:eastAsia="Times New Roman" w:hAnsi="Times New Roman" w:cs="Times New Roman"/>
          <w:sz w:val="24"/>
          <w:szCs w:val="24"/>
          <w:lang w:eastAsia="it-IT"/>
        </w:rPr>
        <w:t xml:space="preserve"> - </w:t>
      </w:r>
      <w:hyperlink r:id="rId11" w:tooltip="vai alla pagina" w:history="1">
        <w:r w:rsidRPr="00ED0638">
          <w:rPr>
            <w:rFonts w:ascii="Times New Roman" w:eastAsia="Times New Roman" w:hAnsi="Times New Roman" w:cs="Times New Roman"/>
            <w:color w:val="0000FF"/>
            <w:sz w:val="24"/>
            <w:szCs w:val="24"/>
            <w:u w:val="single"/>
            <w:lang w:eastAsia="it-IT"/>
          </w:rPr>
          <w:t>Posta Elettronica</w:t>
        </w:r>
      </w:hyperlink>
      <w:r w:rsidRPr="00ED0638">
        <w:rPr>
          <w:rFonts w:ascii="Times New Roman" w:eastAsia="Times New Roman" w:hAnsi="Times New Roman" w:cs="Times New Roman"/>
          <w:sz w:val="24"/>
          <w:szCs w:val="24"/>
          <w:lang w:eastAsia="it-IT"/>
        </w:rPr>
        <w:t xml:space="preserve"> </w:t>
      </w:r>
    </w:p>
    <w:p w:rsidR="00ED0638" w:rsidRPr="00ED0638" w:rsidRDefault="00ED0638" w:rsidP="00ED0638">
      <w:pPr>
        <w:spacing w:after="0" w:line="240" w:lineRule="auto"/>
        <w:rPr>
          <w:rFonts w:ascii="Times New Roman" w:eastAsia="Times New Roman" w:hAnsi="Times New Roman" w:cs="Times New Roman"/>
          <w:sz w:val="24"/>
          <w:szCs w:val="24"/>
          <w:lang w:eastAsia="it-IT"/>
        </w:rPr>
      </w:pPr>
      <w:r w:rsidRPr="00ED0638">
        <w:rPr>
          <w:rFonts w:ascii="Times New Roman" w:eastAsia="Times New Roman" w:hAnsi="Times New Roman" w:cs="Times New Roman"/>
          <w:sz w:val="24"/>
          <w:szCs w:val="24"/>
          <w:lang w:eastAsia="it-IT"/>
        </w:rPr>
        <w:t> </w:t>
      </w:r>
    </w:p>
    <w:p w:rsidR="002735EE" w:rsidRDefault="002735EE"/>
    <w:sectPr w:rsidR="002735E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E23A50"/>
    <w:multiLevelType w:val="multilevel"/>
    <w:tmpl w:val="8842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88629C"/>
    <w:multiLevelType w:val="multilevel"/>
    <w:tmpl w:val="9A16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C00ABD"/>
    <w:multiLevelType w:val="multilevel"/>
    <w:tmpl w:val="4C0E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F3524C"/>
    <w:multiLevelType w:val="multilevel"/>
    <w:tmpl w:val="E8E6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185DBB"/>
    <w:multiLevelType w:val="multilevel"/>
    <w:tmpl w:val="2B70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638"/>
    <w:rsid w:val="002735EE"/>
    <w:rsid w:val="00ED06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A03D2-514A-43AB-9B4D-CB870039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link w:val="Titolo3Carattere"/>
    <w:uiPriority w:val="9"/>
    <w:qFormat/>
    <w:rsid w:val="00ED0638"/>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ED0638"/>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D063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D0638"/>
    <w:rPr>
      <w:b/>
      <w:bCs/>
    </w:rPr>
  </w:style>
  <w:style w:type="character" w:styleId="Collegamentoipertestuale">
    <w:name w:val="Hyperlink"/>
    <w:basedOn w:val="Carpredefinitoparagrafo"/>
    <w:uiPriority w:val="99"/>
    <w:semiHidden/>
    <w:unhideWhenUsed/>
    <w:rsid w:val="00ED06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778409">
      <w:bodyDiv w:val="1"/>
      <w:marLeft w:val="0"/>
      <w:marRight w:val="0"/>
      <w:marTop w:val="0"/>
      <w:marBottom w:val="0"/>
      <w:divBdr>
        <w:top w:val="none" w:sz="0" w:space="0" w:color="auto"/>
        <w:left w:val="none" w:sz="0" w:space="0" w:color="auto"/>
        <w:bottom w:val="none" w:sz="0" w:space="0" w:color="auto"/>
        <w:right w:val="none" w:sz="0" w:space="0" w:color="auto"/>
      </w:divBdr>
      <w:divsChild>
        <w:div w:id="1049913033">
          <w:marLeft w:val="0"/>
          <w:marRight w:val="0"/>
          <w:marTop w:val="0"/>
          <w:marBottom w:val="0"/>
          <w:divBdr>
            <w:top w:val="none" w:sz="0" w:space="0" w:color="auto"/>
            <w:left w:val="none" w:sz="0" w:space="0" w:color="auto"/>
            <w:bottom w:val="none" w:sz="0" w:space="0" w:color="auto"/>
            <w:right w:val="none" w:sz="0" w:space="0" w:color="auto"/>
          </w:divBdr>
          <w:divsChild>
            <w:div w:id="330377968">
              <w:marLeft w:val="0"/>
              <w:marRight w:val="0"/>
              <w:marTop w:val="0"/>
              <w:marBottom w:val="0"/>
              <w:divBdr>
                <w:top w:val="none" w:sz="0" w:space="0" w:color="auto"/>
                <w:left w:val="none" w:sz="0" w:space="0" w:color="auto"/>
                <w:bottom w:val="none" w:sz="0" w:space="0" w:color="auto"/>
                <w:right w:val="none" w:sz="0" w:space="0" w:color="auto"/>
              </w:divBdr>
              <w:divsChild>
                <w:div w:id="404645522">
                  <w:marLeft w:val="0"/>
                  <w:marRight w:val="0"/>
                  <w:marTop w:val="0"/>
                  <w:marBottom w:val="0"/>
                  <w:divBdr>
                    <w:top w:val="none" w:sz="0" w:space="0" w:color="auto"/>
                    <w:left w:val="none" w:sz="0" w:space="0" w:color="auto"/>
                    <w:bottom w:val="none" w:sz="0" w:space="0" w:color="auto"/>
                    <w:right w:val="none" w:sz="0" w:space="0" w:color="auto"/>
                  </w:divBdr>
                  <w:divsChild>
                    <w:div w:id="1015689700">
                      <w:marLeft w:val="0"/>
                      <w:marRight w:val="0"/>
                      <w:marTop w:val="0"/>
                      <w:marBottom w:val="0"/>
                      <w:divBdr>
                        <w:top w:val="none" w:sz="0" w:space="0" w:color="auto"/>
                        <w:left w:val="none" w:sz="0" w:space="0" w:color="auto"/>
                        <w:bottom w:val="none" w:sz="0" w:space="0" w:color="auto"/>
                        <w:right w:val="none" w:sz="0" w:space="0" w:color="auto"/>
                      </w:divBdr>
                      <w:divsChild>
                        <w:div w:id="759329792">
                          <w:marLeft w:val="0"/>
                          <w:marRight w:val="0"/>
                          <w:marTop w:val="0"/>
                          <w:marBottom w:val="0"/>
                          <w:divBdr>
                            <w:top w:val="none" w:sz="0" w:space="0" w:color="auto"/>
                            <w:left w:val="none" w:sz="0" w:space="0" w:color="auto"/>
                            <w:bottom w:val="none" w:sz="0" w:space="0" w:color="auto"/>
                            <w:right w:val="none" w:sz="0" w:space="0" w:color="auto"/>
                          </w:divBdr>
                          <w:divsChild>
                            <w:div w:id="2098406424">
                              <w:marLeft w:val="0"/>
                              <w:marRight w:val="0"/>
                              <w:marTop w:val="0"/>
                              <w:marBottom w:val="0"/>
                              <w:divBdr>
                                <w:top w:val="none" w:sz="0" w:space="0" w:color="auto"/>
                                <w:left w:val="none" w:sz="0" w:space="0" w:color="auto"/>
                                <w:bottom w:val="none" w:sz="0" w:space="0" w:color="auto"/>
                                <w:right w:val="none" w:sz="0" w:space="0" w:color="auto"/>
                              </w:divBdr>
                              <w:divsChild>
                                <w:div w:id="1012993035">
                                  <w:marLeft w:val="0"/>
                                  <w:marRight w:val="0"/>
                                  <w:marTop w:val="0"/>
                                  <w:marBottom w:val="0"/>
                                  <w:divBdr>
                                    <w:top w:val="none" w:sz="0" w:space="0" w:color="auto"/>
                                    <w:left w:val="none" w:sz="0" w:space="0" w:color="auto"/>
                                    <w:bottom w:val="none" w:sz="0" w:space="0" w:color="auto"/>
                                    <w:right w:val="none" w:sz="0" w:space="0" w:color="auto"/>
                                  </w:divBdr>
                                  <w:divsChild>
                                    <w:div w:id="329604457">
                                      <w:marLeft w:val="0"/>
                                      <w:marRight w:val="0"/>
                                      <w:marTop w:val="0"/>
                                      <w:marBottom w:val="0"/>
                                      <w:divBdr>
                                        <w:top w:val="none" w:sz="0" w:space="0" w:color="auto"/>
                                        <w:left w:val="none" w:sz="0" w:space="0" w:color="auto"/>
                                        <w:bottom w:val="none" w:sz="0" w:space="0" w:color="auto"/>
                                        <w:right w:val="none" w:sz="0" w:space="0" w:color="auto"/>
                                      </w:divBdr>
                                    </w:div>
                                    <w:div w:id="1689676600">
                                      <w:marLeft w:val="0"/>
                                      <w:marRight w:val="0"/>
                                      <w:marTop w:val="0"/>
                                      <w:marBottom w:val="0"/>
                                      <w:divBdr>
                                        <w:top w:val="none" w:sz="0" w:space="0" w:color="auto"/>
                                        <w:left w:val="none" w:sz="0" w:space="0" w:color="auto"/>
                                        <w:bottom w:val="none" w:sz="0" w:space="0" w:color="auto"/>
                                        <w:right w:val="none" w:sz="0" w:space="0" w:color="auto"/>
                                      </w:divBdr>
                                      <w:divsChild>
                                        <w:div w:id="812991275">
                                          <w:marLeft w:val="0"/>
                                          <w:marRight w:val="0"/>
                                          <w:marTop w:val="0"/>
                                          <w:marBottom w:val="0"/>
                                          <w:divBdr>
                                            <w:top w:val="none" w:sz="0" w:space="0" w:color="auto"/>
                                            <w:left w:val="none" w:sz="0" w:space="0" w:color="auto"/>
                                            <w:bottom w:val="none" w:sz="0" w:space="0" w:color="auto"/>
                                            <w:right w:val="none" w:sz="0" w:space="0" w:color="auto"/>
                                          </w:divBdr>
                                        </w:div>
                                      </w:divsChild>
                                    </w:div>
                                    <w:div w:id="570047727">
                                      <w:marLeft w:val="0"/>
                                      <w:marRight w:val="0"/>
                                      <w:marTop w:val="0"/>
                                      <w:marBottom w:val="0"/>
                                      <w:divBdr>
                                        <w:top w:val="none" w:sz="0" w:space="0" w:color="auto"/>
                                        <w:left w:val="none" w:sz="0" w:space="0" w:color="auto"/>
                                        <w:bottom w:val="none" w:sz="0" w:space="0" w:color="auto"/>
                                        <w:right w:val="none" w:sz="0" w:space="0" w:color="auto"/>
                                      </w:divBdr>
                                      <w:divsChild>
                                        <w:div w:id="2028483498">
                                          <w:marLeft w:val="0"/>
                                          <w:marRight w:val="0"/>
                                          <w:marTop w:val="0"/>
                                          <w:marBottom w:val="0"/>
                                          <w:divBdr>
                                            <w:top w:val="none" w:sz="0" w:space="0" w:color="auto"/>
                                            <w:left w:val="none" w:sz="0" w:space="0" w:color="auto"/>
                                            <w:bottom w:val="none" w:sz="0" w:space="0" w:color="auto"/>
                                            <w:right w:val="none" w:sz="0" w:space="0" w:color="auto"/>
                                          </w:divBdr>
                                        </w:div>
                                        <w:div w:id="4300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20275">
          <w:marLeft w:val="0"/>
          <w:marRight w:val="0"/>
          <w:marTop w:val="0"/>
          <w:marBottom w:val="0"/>
          <w:divBdr>
            <w:top w:val="none" w:sz="0" w:space="0" w:color="auto"/>
            <w:left w:val="none" w:sz="0" w:space="0" w:color="auto"/>
            <w:bottom w:val="none" w:sz="0" w:space="0" w:color="auto"/>
            <w:right w:val="none" w:sz="0" w:space="0" w:color="auto"/>
          </w:divBdr>
          <w:divsChild>
            <w:div w:id="974069280">
              <w:marLeft w:val="0"/>
              <w:marRight w:val="0"/>
              <w:marTop w:val="0"/>
              <w:marBottom w:val="0"/>
              <w:divBdr>
                <w:top w:val="none" w:sz="0" w:space="0" w:color="auto"/>
                <w:left w:val="none" w:sz="0" w:space="0" w:color="auto"/>
                <w:bottom w:val="none" w:sz="0" w:space="0" w:color="auto"/>
                <w:right w:val="none" w:sz="0" w:space="0" w:color="auto"/>
              </w:divBdr>
              <w:divsChild>
                <w:div w:id="1318151266">
                  <w:marLeft w:val="0"/>
                  <w:marRight w:val="0"/>
                  <w:marTop w:val="0"/>
                  <w:marBottom w:val="0"/>
                  <w:divBdr>
                    <w:top w:val="none" w:sz="0" w:space="0" w:color="auto"/>
                    <w:left w:val="none" w:sz="0" w:space="0" w:color="auto"/>
                    <w:bottom w:val="none" w:sz="0" w:space="0" w:color="auto"/>
                    <w:right w:val="none" w:sz="0" w:space="0" w:color="auto"/>
                  </w:divBdr>
                  <w:divsChild>
                    <w:div w:id="490826811">
                      <w:marLeft w:val="0"/>
                      <w:marRight w:val="0"/>
                      <w:marTop w:val="0"/>
                      <w:marBottom w:val="0"/>
                      <w:divBdr>
                        <w:top w:val="none" w:sz="0" w:space="0" w:color="auto"/>
                        <w:left w:val="none" w:sz="0" w:space="0" w:color="auto"/>
                        <w:bottom w:val="none" w:sz="0" w:space="0" w:color="auto"/>
                        <w:right w:val="none" w:sz="0" w:space="0" w:color="auto"/>
                      </w:divBdr>
                      <w:divsChild>
                        <w:div w:id="2138835089">
                          <w:marLeft w:val="0"/>
                          <w:marRight w:val="0"/>
                          <w:marTop w:val="0"/>
                          <w:marBottom w:val="0"/>
                          <w:divBdr>
                            <w:top w:val="none" w:sz="0" w:space="0" w:color="auto"/>
                            <w:left w:val="none" w:sz="0" w:space="0" w:color="auto"/>
                            <w:bottom w:val="none" w:sz="0" w:space="0" w:color="auto"/>
                            <w:right w:val="none" w:sz="0" w:space="0" w:color="auto"/>
                          </w:divBdr>
                          <w:divsChild>
                            <w:div w:id="1844708385">
                              <w:marLeft w:val="0"/>
                              <w:marRight w:val="0"/>
                              <w:marTop w:val="0"/>
                              <w:marBottom w:val="0"/>
                              <w:divBdr>
                                <w:top w:val="none" w:sz="0" w:space="0" w:color="auto"/>
                                <w:left w:val="none" w:sz="0" w:space="0" w:color="auto"/>
                                <w:bottom w:val="none" w:sz="0" w:space="0" w:color="auto"/>
                                <w:right w:val="none" w:sz="0" w:space="0" w:color="auto"/>
                              </w:divBdr>
                              <w:divsChild>
                                <w:div w:id="544953730">
                                  <w:marLeft w:val="0"/>
                                  <w:marRight w:val="0"/>
                                  <w:marTop w:val="0"/>
                                  <w:marBottom w:val="0"/>
                                  <w:divBdr>
                                    <w:top w:val="none" w:sz="0" w:space="0" w:color="auto"/>
                                    <w:left w:val="none" w:sz="0" w:space="0" w:color="auto"/>
                                    <w:bottom w:val="none" w:sz="0" w:space="0" w:color="auto"/>
                                    <w:right w:val="none" w:sz="0" w:space="0" w:color="auto"/>
                                  </w:divBdr>
                                  <w:divsChild>
                                    <w:div w:id="384454595">
                                      <w:marLeft w:val="0"/>
                                      <w:marRight w:val="0"/>
                                      <w:marTop w:val="0"/>
                                      <w:marBottom w:val="0"/>
                                      <w:divBdr>
                                        <w:top w:val="none" w:sz="0" w:space="0" w:color="auto"/>
                                        <w:left w:val="none" w:sz="0" w:space="0" w:color="auto"/>
                                        <w:bottom w:val="none" w:sz="0" w:space="0" w:color="auto"/>
                                        <w:right w:val="none" w:sz="0" w:space="0" w:color="auto"/>
                                      </w:divBdr>
                                    </w:div>
                                    <w:div w:id="826364118">
                                      <w:marLeft w:val="0"/>
                                      <w:marRight w:val="0"/>
                                      <w:marTop w:val="0"/>
                                      <w:marBottom w:val="0"/>
                                      <w:divBdr>
                                        <w:top w:val="none" w:sz="0" w:space="0" w:color="auto"/>
                                        <w:left w:val="none" w:sz="0" w:space="0" w:color="auto"/>
                                        <w:bottom w:val="none" w:sz="0" w:space="0" w:color="auto"/>
                                        <w:right w:val="none" w:sz="0" w:space="0" w:color="auto"/>
                                      </w:divBdr>
                                      <w:divsChild>
                                        <w:div w:id="235210824">
                                          <w:marLeft w:val="0"/>
                                          <w:marRight w:val="0"/>
                                          <w:marTop w:val="0"/>
                                          <w:marBottom w:val="75"/>
                                          <w:divBdr>
                                            <w:top w:val="none" w:sz="0" w:space="0" w:color="auto"/>
                                            <w:left w:val="none" w:sz="0" w:space="0" w:color="auto"/>
                                            <w:bottom w:val="none" w:sz="0" w:space="0" w:color="auto"/>
                                            <w:right w:val="none" w:sz="0" w:space="0" w:color="auto"/>
                                          </w:divBdr>
                                        </w:div>
                                        <w:div w:id="888607879">
                                          <w:marLeft w:val="0"/>
                                          <w:marRight w:val="0"/>
                                          <w:marTop w:val="0"/>
                                          <w:marBottom w:val="0"/>
                                          <w:divBdr>
                                            <w:top w:val="none" w:sz="0" w:space="0" w:color="auto"/>
                                            <w:left w:val="none" w:sz="0" w:space="0" w:color="auto"/>
                                            <w:bottom w:val="none" w:sz="0" w:space="0" w:color="auto"/>
                                            <w:right w:val="none" w:sz="0" w:space="0" w:color="auto"/>
                                          </w:divBdr>
                                        </w:div>
                                        <w:div w:id="335694601">
                                          <w:marLeft w:val="0"/>
                                          <w:marRight w:val="0"/>
                                          <w:marTop w:val="0"/>
                                          <w:marBottom w:val="75"/>
                                          <w:divBdr>
                                            <w:top w:val="none" w:sz="0" w:space="0" w:color="auto"/>
                                            <w:left w:val="none" w:sz="0" w:space="0" w:color="auto"/>
                                            <w:bottom w:val="none" w:sz="0" w:space="0" w:color="auto"/>
                                            <w:right w:val="none" w:sz="0" w:space="0" w:color="auto"/>
                                          </w:divBdr>
                                        </w:div>
                                        <w:div w:id="1219589119">
                                          <w:marLeft w:val="0"/>
                                          <w:marRight w:val="0"/>
                                          <w:marTop w:val="0"/>
                                          <w:marBottom w:val="0"/>
                                          <w:divBdr>
                                            <w:top w:val="none" w:sz="0" w:space="0" w:color="auto"/>
                                            <w:left w:val="none" w:sz="0" w:space="0" w:color="auto"/>
                                            <w:bottom w:val="none" w:sz="0" w:space="0" w:color="auto"/>
                                            <w:right w:val="none" w:sz="0" w:space="0" w:color="auto"/>
                                          </w:divBdr>
                                        </w:div>
                                        <w:div w:id="912162221">
                                          <w:marLeft w:val="0"/>
                                          <w:marRight w:val="0"/>
                                          <w:marTop w:val="0"/>
                                          <w:marBottom w:val="75"/>
                                          <w:divBdr>
                                            <w:top w:val="none" w:sz="0" w:space="0" w:color="auto"/>
                                            <w:left w:val="none" w:sz="0" w:space="0" w:color="auto"/>
                                            <w:bottom w:val="none" w:sz="0" w:space="0" w:color="auto"/>
                                            <w:right w:val="none" w:sz="0" w:space="0" w:color="auto"/>
                                          </w:divBdr>
                                        </w:div>
                                        <w:div w:id="1996838628">
                                          <w:marLeft w:val="0"/>
                                          <w:marRight w:val="0"/>
                                          <w:marTop w:val="0"/>
                                          <w:marBottom w:val="0"/>
                                          <w:divBdr>
                                            <w:top w:val="none" w:sz="0" w:space="0" w:color="auto"/>
                                            <w:left w:val="none" w:sz="0" w:space="0" w:color="auto"/>
                                            <w:bottom w:val="none" w:sz="0" w:space="0" w:color="auto"/>
                                            <w:right w:val="none" w:sz="0" w:space="0" w:color="auto"/>
                                          </w:divBdr>
                                        </w:div>
                                        <w:div w:id="18555727">
                                          <w:marLeft w:val="0"/>
                                          <w:marRight w:val="0"/>
                                          <w:marTop w:val="0"/>
                                          <w:marBottom w:val="75"/>
                                          <w:divBdr>
                                            <w:top w:val="none" w:sz="0" w:space="0" w:color="auto"/>
                                            <w:left w:val="none" w:sz="0" w:space="0" w:color="auto"/>
                                            <w:bottom w:val="none" w:sz="0" w:space="0" w:color="auto"/>
                                            <w:right w:val="none" w:sz="0" w:space="0" w:color="auto"/>
                                          </w:divBdr>
                                        </w:div>
                                        <w:div w:id="783185608">
                                          <w:marLeft w:val="0"/>
                                          <w:marRight w:val="0"/>
                                          <w:marTop w:val="0"/>
                                          <w:marBottom w:val="0"/>
                                          <w:divBdr>
                                            <w:top w:val="none" w:sz="0" w:space="0" w:color="auto"/>
                                            <w:left w:val="none" w:sz="0" w:space="0" w:color="auto"/>
                                            <w:bottom w:val="none" w:sz="0" w:space="0" w:color="auto"/>
                                            <w:right w:val="none" w:sz="0" w:space="0" w:color="auto"/>
                                          </w:divBdr>
                                        </w:div>
                                        <w:div w:id="1916435567">
                                          <w:marLeft w:val="0"/>
                                          <w:marRight w:val="0"/>
                                          <w:marTop w:val="0"/>
                                          <w:marBottom w:val="75"/>
                                          <w:divBdr>
                                            <w:top w:val="none" w:sz="0" w:space="0" w:color="auto"/>
                                            <w:left w:val="none" w:sz="0" w:space="0" w:color="auto"/>
                                            <w:bottom w:val="none" w:sz="0" w:space="0" w:color="auto"/>
                                            <w:right w:val="none" w:sz="0" w:space="0" w:color="auto"/>
                                          </w:divBdr>
                                        </w:div>
                                        <w:div w:id="1845515797">
                                          <w:marLeft w:val="0"/>
                                          <w:marRight w:val="0"/>
                                          <w:marTop w:val="0"/>
                                          <w:marBottom w:val="0"/>
                                          <w:divBdr>
                                            <w:top w:val="none" w:sz="0" w:space="0" w:color="auto"/>
                                            <w:left w:val="none" w:sz="0" w:space="0" w:color="auto"/>
                                            <w:bottom w:val="none" w:sz="0" w:space="0" w:color="auto"/>
                                            <w:right w:val="none" w:sz="0" w:space="0" w:color="auto"/>
                                          </w:divBdr>
                                        </w:div>
                                        <w:div w:id="2012835444">
                                          <w:marLeft w:val="0"/>
                                          <w:marRight w:val="0"/>
                                          <w:marTop w:val="0"/>
                                          <w:marBottom w:val="75"/>
                                          <w:divBdr>
                                            <w:top w:val="none" w:sz="0" w:space="0" w:color="auto"/>
                                            <w:left w:val="none" w:sz="0" w:space="0" w:color="auto"/>
                                            <w:bottom w:val="none" w:sz="0" w:space="0" w:color="auto"/>
                                            <w:right w:val="none" w:sz="0" w:space="0" w:color="auto"/>
                                          </w:divBdr>
                                        </w:div>
                                        <w:div w:id="2035425293">
                                          <w:marLeft w:val="0"/>
                                          <w:marRight w:val="0"/>
                                          <w:marTop w:val="0"/>
                                          <w:marBottom w:val="0"/>
                                          <w:divBdr>
                                            <w:top w:val="none" w:sz="0" w:space="0" w:color="auto"/>
                                            <w:left w:val="none" w:sz="0" w:space="0" w:color="auto"/>
                                            <w:bottom w:val="none" w:sz="0" w:space="0" w:color="auto"/>
                                            <w:right w:val="none" w:sz="0" w:space="0" w:color="auto"/>
                                          </w:divBdr>
                                        </w:div>
                                        <w:div w:id="360984750">
                                          <w:marLeft w:val="0"/>
                                          <w:marRight w:val="0"/>
                                          <w:marTop w:val="0"/>
                                          <w:marBottom w:val="75"/>
                                          <w:divBdr>
                                            <w:top w:val="none" w:sz="0" w:space="0" w:color="auto"/>
                                            <w:left w:val="none" w:sz="0" w:space="0" w:color="auto"/>
                                            <w:bottom w:val="none" w:sz="0" w:space="0" w:color="auto"/>
                                            <w:right w:val="none" w:sz="0" w:space="0" w:color="auto"/>
                                          </w:divBdr>
                                        </w:div>
                                        <w:div w:id="529418980">
                                          <w:marLeft w:val="0"/>
                                          <w:marRight w:val="0"/>
                                          <w:marTop w:val="0"/>
                                          <w:marBottom w:val="0"/>
                                          <w:divBdr>
                                            <w:top w:val="none" w:sz="0" w:space="0" w:color="auto"/>
                                            <w:left w:val="none" w:sz="0" w:space="0" w:color="auto"/>
                                            <w:bottom w:val="none" w:sz="0" w:space="0" w:color="auto"/>
                                            <w:right w:val="none" w:sz="0" w:space="0" w:color="auto"/>
                                          </w:divBdr>
                                        </w:div>
                                        <w:div w:id="915087652">
                                          <w:marLeft w:val="0"/>
                                          <w:marRight w:val="0"/>
                                          <w:marTop w:val="0"/>
                                          <w:marBottom w:val="75"/>
                                          <w:divBdr>
                                            <w:top w:val="none" w:sz="0" w:space="0" w:color="auto"/>
                                            <w:left w:val="none" w:sz="0" w:space="0" w:color="auto"/>
                                            <w:bottom w:val="none" w:sz="0" w:space="0" w:color="auto"/>
                                            <w:right w:val="none" w:sz="0" w:space="0" w:color="auto"/>
                                          </w:divBdr>
                                        </w:div>
                                        <w:div w:id="1999456923">
                                          <w:marLeft w:val="0"/>
                                          <w:marRight w:val="0"/>
                                          <w:marTop w:val="0"/>
                                          <w:marBottom w:val="0"/>
                                          <w:divBdr>
                                            <w:top w:val="none" w:sz="0" w:space="0" w:color="auto"/>
                                            <w:left w:val="none" w:sz="0" w:space="0" w:color="auto"/>
                                            <w:bottom w:val="none" w:sz="0" w:space="0" w:color="auto"/>
                                            <w:right w:val="none" w:sz="0" w:space="0" w:color="auto"/>
                                          </w:divBdr>
                                        </w:div>
                                      </w:divsChild>
                                    </w:div>
                                    <w:div w:id="12780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486647">
          <w:marLeft w:val="0"/>
          <w:marRight w:val="0"/>
          <w:marTop w:val="0"/>
          <w:marBottom w:val="0"/>
          <w:divBdr>
            <w:top w:val="none" w:sz="0" w:space="0" w:color="auto"/>
            <w:left w:val="none" w:sz="0" w:space="0" w:color="auto"/>
            <w:bottom w:val="none" w:sz="0" w:space="0" w:color="auto"/>
            <w:right w:val="none" w:sz="0" w:space="0" w:color="auto"/>
          </w:divBdr>
        </w:div>
        <w:div w:id="11929153">
          <w:marLeft w:val="0"/>
          <w:marRight w:val="0"/>
          <w:marTop w:val="0"/>
          <w:marBottom w:val="0"/>
          <w:divBdr>
            <w:top w:val="none" w:sz="0" w:space="0" w:color="auto"/>
            <w:left w:val="none" w:sz="0" w:space="0" w:color="auto"/>
            <w:bottom w:val="none" w:sz="0" w:space="0" w:color="auto"/>
            <w:right w:val="none" w:sz="0" w:space="0" w:color="auto"/>
          </w:divBdr>
          <w:divsChild>
            <w:div w:id="1754014415">
              <w:marLeft w:val="0"/>
              <w:marRight w:val="0"/>
              <w:marTop w:val="0"/>
              <w:marBottom w:val="0"/>
              <w:divBdr>
                <w:top w:val="none" w:sz="0" w:space="0" w:color="auto"/>
                <w:left w:val="none" w:sz="0" w:space="0" w:color="auto"/>
                <w:bottom w:val="none" w:sz="0" w:space="0" w:color="auto"/>
                <w:right w:val="none" w:sz="0" w:space="0" w:color="auto"/>
              </w:divBdr>
              <w:divsChild>
                <w:div w:id="1674213627">
                  <w:marLeft w:val="0"/>
                  <w:marRight w:val="0"/>
                  <w:marTop w:val="0"/>
                  <w:marBottom w:val="0"/>
                  <w:divBdr>
                    <w:top w:val="none" w:sz="0" w:space="0" w:color="auto"/>
                    <w:left w:val="none" w:sz="0" w:space="0" w:color="auto"/>
                    <w:bottom w:val="none" w:sz="0" w:space="0" w:color="auto"/>
                    <w:right w:val="none" w:sz="0" w:space="0" w:color="auto"/>
                  </w:divBdr>
                  <w:divsChild>
                    <w:div w:id="1934774707">
                      <w:marLeft w:val="0"/>
                      <w:marRight w:val="0"/>
                      <w:marTop w:val="0"/>
                      <w:marBottom w:val="0"/>
                      <w:divBdr>
                        <w:top w:val="none" w:sz="0" w:space="0" w:color="auto"/>
                        <w:left w:val="none" w:sz="0" w:space="0" w:color="auto"/>
                        <w:bottom w:val="none" w:sz="0" w:space="0" w:color="auto"/>
                        <w:right w:val="none" w:sz="0" w:space="0" w:color="auto"/>
                      </w:divBdr>
                      <w:divsChild>
                        <w:div w:id="1240939200">
                          <w:marLeft w:val="0"/>
                          <w:marRight w:val="0"/>
                          <w:marTop w:val="0"/>
                          <w:marBottom w:val="0"/>
                          <w:divBdr>
                            <w:top w:val="none" w:sz="0" w:space="0" w:color="auto"/>
                            <w:left w:val="none" w:sz="0" w:space="0" w:color="auto"/>
                            <w:bottom w:val="none" w:sz="0" w:space="0" w:color="auto"/>
                            <w:right w:val="none" w:sz="0" w:space="0" w:color="auto"/>
                          </w:divBdr>
                          <w:divsChild>
                            <w:div w:id="221141280">
                              <w:marLeft w:val="0"/>
                              <w:marRight w:val="0"/>
                              <w:marTop w:val="0"/>
                              <w:marBottom w:val="0"/>
                              <w:divBdr>
                                <w:top w:val="none" w:sz="0" w:space="0" w:color="auto"/>
                                <w:left w:val="none" w:sz="0" w:space="0" w:color="auto"/>
                                <w:bottom w:val="none" w:sz="0" w:space="0" w:color="auto"/>
                                <w:right w:val="none" w:sz="0" w:space="0" w:color="auto"/>
                              </w:divBdr>
                              <w:divsChild>
                                <w:div w:id="164496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319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ubmiur.pubblica.istruzione.it/web/hub/priva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hubmiur.pubblica.istruzione.it/web/hub/note_legal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ubmiur.pubblica.istruzione.it/web/hub/accessibilita" TargetMode="External"/><Relationship Id="rId11" Type="http://schemas.openxmlformats.org/officeDocument/2006/relationships/hyperlink" Target="http://hubmiur.pubblica.istruzione.it/web/ministero/posta-elettronica" TargetMode="External"/><Relationship Id="rId5" Type="http://schemas.openxmlformats.org/officeDocument/2006/relationships/hyperlink" Target="http://www.gazzettaufficiale.it/atto/serie_generale/caricaDettaglioAtto/originario?atto.dataPubblicazioneGazzetta=2016-05-23&amp;atto.codiceRedazionale=16A03888&amp;elenco30giorni=true" TargetMode="External"/><Relationship Id="rId10" Type="http://schemas.openxmlformats.org/officeDocument/2006/relationships/hyperlink" Target="http://hubmiur.pubblica.istruzione.it/web/ministero/proclami" TargetMode="External"/><Relationship Id="rId4" Type="http://schemas.openxmlformats.org/officeDocument/2006/relationships/webSettings" Target="webSettings.xml"/><Relationship Id="rId9" Type="http://schemas.openxmlformats.org/officeDocument/2006/relationships/hyperlink" Target="http://hubmiur.pubblica.istruzione.it/web/hub/indic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508</Words>
  <Characters>2896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utente_protocollom1</dc:creator>
  <cp:keywords/>
  <dc:description/>
  <cp:lastModifiedBy>utente_protocollom1</cp:lastModifiedBy>
  <cp:revision>1</cp:revision>
  <dcterms:created xsi:type="dcterms:W3CDTF">2016-05-31T11:07:00Z</dcterms:created>
  <dcterms:modified xsi:type="dcterms:W3CDTF">2016-05-31T11:08:00Z</dcterms:modified>
</cp:coreProperties>
</file>