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177" w:rsidRDefault="009E3DBB" w:rsidP="002F31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sz w:val="32"/>
          <w:szCs w:val="32"/>
        </w:rPr>
        <w:t xml:space="preserve"> </w:t>
      </w:r>
      <w:r w:rsidR="002F3177">
        <w:rPr>
          <w:rFonts w:ascii="Calibri" w:hAnsi="Calibri" w:cs="Calibri"/>
          <w:b/>
          <w:bCs/>
          <w:sz w:val="40"/>
          <w:szCs w:val="40"/>
        </w:rPr>
        <w:t xml:space="preserve">PROGRAMMA </w:t>
      </w:r>
      <w:proofErr w:type="spellStart"/>
      <w:r w:rsidR="002F3177">
        <w:rPr>
          <w:rFonts w:ascii="Calibri" w:hAnsi="Calibri" w:cs="Calibri"/>
          <w:b/>
          <w:bCs/>
          <w:sz w:val="40"/>
          <w:szCs w:val="40"/>
        </w:rPr>
        <w:t>DI</w:t>
      </w:r>
      <w:proofErr w:type="spellEnd"/>
      <w:r w:rsidR="002F3177">
        <w:rPr>
          <w:rFonts w:ascii="Calibri" w:hAnsi="Calibri" w:cs="Calibri"/>
          <w:b/>
          <w:bCs/>
          <w:sz w:val="40"/>
          <w:szCs w:val="40"/>
        </w:rPr>
        <w:t xml:space="preserve"> ITALIANO, NARRATIVA </w:t>
      </w:r>
    </w:p>
    <w:p w:rsidR="00C841A6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Classe 1^AM     </w:t>
      </w:r>
      <w:r w:rsidR="00C841A6">
        <w:rPr>
          <w:rFonts w:ascii="Calibri" w:hAnsi="Calibri" w:cs="Calibri"/>
          <w:sz w:val="28"/>
          <w:szCs w:val="28"/>
        </w:rPr>
        <w:t xml:space="preserve">                                                                          </w:t>
      </w:r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a.s.</w:t>
      </w:r>
      <w:proofErr w:type="spellEnd"/>
      <w:r>
        <w:rPr>
          <w:rFonts w:ascii="Calibri" w:hAnsi="Calibri" w:cs="Calibri"/>
          <w:sz w:val="28"/>
          <w:szCs w:val="28"/>
        </w:rPr>
        <w:t xml:space="preserve"> 2015/16</w:t>
      </w:r>
    </w:p>
    <w:p w:rsidR="002F3177" w:rsidRDefault="00C841A6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C841A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DOCENTE :Vera Silvestri        </w:t>
      </w:r>
    </w:p>
    <w:p w:rsidR="00C841A6" w:rsidRDefault="00C841A6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C841A6">
        <w:rPr>
          <w:rFonts w:ascii="Calibri" w:hAnsi="Calibri" w:cs="Calibri"/>
          <w:b/>
          <w:color w:val="C00000"/>
          <w:sz w:val="28"/>
          <w:szCs w:val="28"/>
        </w:rPr>
        <w:t>TESTO</w:t>
      </w:r>
      <w:r w:rsidR="00C841A6" w:rsidRPr="00C841A6">
        <w:rPr>
          <w:rFonts w:ascii="Calibri" w:hAnsi="Calibri" w:cs="Calibri"/>
          <w:b/>
          <w:color w:val="C00000"/>
          <w:sz w:val="28"/>
          <w:szCs w:val="28"/>
        </w:rPr>
        <w:t xml:space="preserve"> di NARRATIVA</w:t>
      </w:r>
      <w:r w:rsidR="00C841A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: "Prima d'autore, narrativa "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Maria Antonietta </w:t>
      </w:r>
      <w:proofErr w:type="spellStart"/>
      <w:r>
        <w:rPr>
          <w:rFonts w:ascii="Calibri" w:hAnsi="Calibri" w:cs="Calibri"/>
          <w:sz w:val="28"/>
          <w:szCs w:val="28"/>
        </w:rPr>
        <w:t>Chiocchio</w:t>
      </w:r>
      <w:proofErr w:type="spellEnd"/>
      <w:r>
        <w:rPr>
          <w:rFonts w:ascii="Calibri" w:hAnsi="Calibri" w:cs="Calibri"/>
          <w:sz w:val="28"/>
          <w:szCs w:val="28"/>
        </w:rPr>
        <w:t xml:space="preserve"> e Marisa Napoli </w:t>
      </w:r>
    </w:p>
    <w:p w:rsidR="009E3DBB" w:rsidRPr="00002447" w:rsidRDefault="009E3DBB">
      <w:pPr>
        <w:rPr>
          <w:sz w:val="28"/>
          <w:szCs w:val="28"/>
        </w:rPr>
      </w:pPr>
    </w:p>
    <w:p w:rsidR="002F3177" w:rsidRDefault="007005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F3177">
        <w:rPr>
          <w:b/>
          <w:sz w:val="28"/>
          <w:szCs w:val="28"/>
        </w:rPr>
        <w:t xml:space="preserve">IL TESTO , UNIVERSO </w:t>
      </w:r>
      <w:proofErr w:type="spellStart"/>
      <w:r w:rsidR="002F3177">
        <w:rPr>
          <w:b/>
          <w:sz w:val="28"/>
          <w:szCs w:val="28"/>
        </w:rPr>
        <w:t>DI</w:t>
      </w:r>
      <w:proofErr w:type="spellEnd"/>
      <w:r w:rsidR="002F3177">
        <w:rPr>
          <w:b/>
          <w:sz w:val="28"/>
          <w:szCs w:val="28"/>
        </w:rPr>
        <w:t xml:space="preserve"> PAROLE </w:t>
      </w:r>
      <w:r>
        <w:rPr>
          <w:b/>
          <w:sz w:val="28"/>
          <w:szCs w:val="28"/>
        </w:rPr>
        <w:t>( unità 0)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-I testi e le parole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>- Le reti di significato</w:t>
      </w:r>
    </w:p>
    <w:p w:rsidR="009E3DBB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 La lingua dell' immaginazione 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</w:t>
      </w:r>
      <w:r w:rsidR="00C841A6">
        <w:rPr>
          <w:sz w:val="28"/>
          <w:szCs w:val="28"/>
        </w:rPr>
        <w:t>Viaggio in pallone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  </w:t>
      </w:r>
      <w:proofErr w:type="spellStart"/>
      <w:r w:rsidR="00C841A6">
        <w:rPr>
          <w:sz w:val="28"/>
          <w:szCs w:val="28"/>
        </w:rPr>
        <w:t>L.N</w:t>
      </w:r>
      <w:proofErr w:type="spellEnd"/>
      <w:r w:rsidR="00C841A6">
        <w:rPr>
          <w:sz w:val="28"/>
          <w:szCs w:val="28"/>
        </w:rPr>
        <w:t xml:space="preserve"> Tolstoj   pagina  21 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</w:t>
      </w:r>
      <w:r w:rsidR="00C841A6">
        <w:rPr>
          <w:sz w:val="28"/>
          <w:szCs w:val="28"/>
        </w:rPr>
        <w:t>Lo specchio curvo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 A. Cechov pagina 24</w:t>
      </w:r>
    </w:p>
    <w:p w:rsidR="009E3DBB" w:rsidRP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TESTO NARRATIVO </w:t>
      </w:r>
      <w:r w:rsidR="009E3DBB" w:rsidRPr="00002447">
        <w:rPr>
          <w:sz w:val="28"/>
          <w:szCs w:val="28"/>
        </w:rPr>
        <w:t xml:space="preserve">: </w:t>
      </w:r>
      <w:r w:rsidR="009E3DBB" w:rsidRPr="002F3177">
        <w:rPr>
          <w:b/>
          <w:sz w:val="28"/>
          <w:szCs w:val="28"/>
        </w:rPr>
        <w:t xml:space="preserve">un testo che racconta la storia </w:t>
      </w:r>
      <w:r w:rsidR="007005DE">
        <w:rPr>
          <w:b/>
          <w:sz w:val="28"/>
          <w:szCs w:val="28"/>
        </w:rPr>
        <w:t>( unità 1)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 La narrativa letteraria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-La finzione letteraria e il patto narrativo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-L' analisi del testo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-La trama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-Uno schema narrativo ricorrente : la struttura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-Uno strumento operativo : la sequenza </w:t>
      </w:r>
    </w:p>
    <w:p w:rsidR="009E3DBB" w:rsidRPr="00002447" w:rsidRDefault="009E3DBB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-Incipit e finale di una storia </w:t>
      </w:r>
    </w:p>
    <w:p w:rsidR="009E3DBB" w:rsidRDefault="00002447">
      <w:pPr>
        <w:contextualSpacing/>
        <w:rPr>
          <w:sz w:val="28"/>
          <w:szCs w:val="28"/>
        </w:rPr>
      </w:pPr>
      <w:r w:rsidRPr="00002447">
        <w:rPr>
          <w:sz w:val="28"/>
          <w:szCs w:val="28"/>
        </w:rPr>
        <w:t xml:space="preserve">-Il tema e il messaggio 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Le rane chiedono un re 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Fedro  pagina 33</w:t>
      </w:r>
    </w:p>
    <w:p w:rsidR="002F3177" w:rsidRDefault="002F3177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PERSONAGGIO </w:t>
      </w:r>
      <w:r w:rsidR="007005DE">
        <w:rPr>
          <w:b/>
          <w:sz w:val="28"/>
          <w:szCs w:val="28"/>
        </w:rPr>
        <w:t>( unità 2)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sistema dei personaggi 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t>-le tipologie di personaggi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-La presentazione dei personaggi 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La caratterizzazione  dei personaggi </w:t>
      </w:r>
    </w:p>
    <w:p w:rsid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NARRATORE </w:t>
      </w:r>
      <w:r w:rsidR="007005DE">
        <w:rPr>
          <w:b/>
          <w:sz w:val="28"/>
          <w:szCs w:val="28"/>
        </w:rPr>
        <w:t>( unità 3)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Autore e lettore , narratore e </w:t>
      </w:r>
      <w:proofErr w:type="spellStart"/>
      <w:r>
        <w:rPr>
          <w:sz w:val="28"/>
          <w:szCs w:val="28"/>
        </w:rPr>
        <w:t>narratario</w:t>
      </w:r>
      <w:proofErr w:type="spellEnd"/>
      <w:r>
        <w:rPr>
          <w:sz w:val="28"/>
          <w:szCs w:val="28"/>
        </w:rPr>
        <w:t xml:space="preserve"> 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-I tipi di narratore </w:t>
      </w:r>
    </w:p>
    <w:p w:rsidR="00002447" w:rsidRDefault="0000244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punto di vista e la focalizzazione 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</w:t>
      </w:r>
      <w:r w:rsidR="00C841A6">
        <w:rPr>
          <w:sz w:val="28"/>
          <w:szCs w:val="28"/>
        </w:rPr>
        <w:t>Storia del mercante e del demone ( da Le mille e una notte )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 pagina 89 </w:t>
      </w:r>
    </w:p>
    <w:p w:rsidR="00B91E5C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TEMPO </w:t>
      </w:r>
      <w:r w:rsidR="007005DE">
        <w:rPr>
          <w:b/>
          <w:sz w:val="28"/>
          <w:szCs w:val="28"/>
        </w:rPr>
        <w:t>( unità 4)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-L'ordine degli eventi nel racconto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 vari aspetti del tempo nella narrazione </w:t>
      </w:r>
    </w:p>
    <w:p w:rsid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>LO SPAZIO</w:t>
      </w:r>
      <w:r w:rsidR="007005DE">
        <w:rPr>
          <w:b/>
          <w:sz w:val="28"/>
          <w:szCs w:val="28"/>
        </w:rPr>
        <w:t>( unità 5)</w:t>
      </w:r>
      <w:r>
        <w:rPr>
          <w:b/>
          <w:sz w:val="28"/>
          <w:szCs w:val="28"/>
        </w:rPr>
        <w:t xml:space="preserve">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L'ambientazione nello spazio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-La descrizione  dello spazio </w:t>
      </w:r>
    </w:p>
    <w:p w:rsid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LINGUA E STILE </w:t>
      </w:r>
      <w:r w:rsidR="007005DE">
        <w:rPr>
          <w:b/>
          <w:sz w:val="28"/>
          <w:szCs w:val="28"/>
        </w:rPr>
        <w:t>( unità 6 )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-Le tecniche del discorso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periodare e  la punteggiatura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registro linguistico </w:t>
      </w:r>
    </w:p>
    <w:p w:rsidR="00B91E5C" w:rsidRDefault="00B91E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-Le figure retoriche 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</w:t>
      </w:r>
      <w:r w:rsidR="00C841A6">
        <w:rPr>
          <w:sz w:val="28"/>
          <w:szCs w:val="28"/>
        </w:rPr>
        <w:t>Il calzerotto marrone ( da Gita al faro )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</w:t>
      </w:r>
      <w:proofErr w:type="spellStart"/>
      <w:r w:rsidR="00C841A6">
        <w:rPr>
          <w:sz w:val="28"/>
          <w:szCs w:val="28"/>
        </w:rPr>
        <w:t>V.Woolf</w:t>
      </w:r>
      <w:proofErr w:type="spellEnd"/>
      <w:r w:rsidR="00C841A6">
        <w:rPr>
          <w:sz w:val="28"/>
          <w:szCs w:val="28"/>
        </w:rPr>
        <w:t xml:space="preserve">  pagina 176</w:t>
      </w:r>
    </w:p>
    <w:p w:rsidR="00C841A6" w:rsidRDefault="00D32AA1" w:rsidP="00C841A6">
      <w:pPr>
        <w:contextualSpacing/>
        <w:rPr>
          <w:sz w:val="28"/>
          <w:szCs w:val="28"/>
        </w:rPr>
      </w:pPr>
      <w:r>
        <w:rPr>
          <w:sz w:val="28"/>
          <w:szCs w:val="28"/>
        </w:rPr>
        <w:t>"Le parole "</w:t>
      </w:r>
      <w:r w:rsidR="00C841A6">
        <w:rPr>
          <w:sz w:val="28"/>
          <w:szCs w:val="28"/>
        </w:rPr>
        <w:t xml:space="preserve">Umberto Tozzi pagina 200 </w:t>
      </w:r>
    </w:p>
    <w:p w:rsidR="00C841A6" w:rsidRPr="00C665A0" w:rsidRDefault="00C841A6" w:rsidP="00C841A6">
      <w:pPr>
        <w:contextualSpacing/>
        <w:rPr>
          <w:sz w:val="28"/>
          <w:szCs w:val="28"/>
        </w:rPr>
      </w:pPr>
    </w:p>
    <w:p w:rsid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LABORATORI </w:t>
      </w:r>
      <w:proofErr w:type="spellStart"/>
      <w:r>
        <w:rPr>
          <w:b/>
          <w:sz w:val="28"/>
          <w:szCs w:val="28"/>
        </w:rPr>
        <w:t>DI</w:t>
      </w:r>
      <w:proofErr w:type="spellEnd"/>
      <w:r>
        <w:rPr>
          <w:b/>
          <w:sz w:val="28"/>
          <w:szCs w:val="28"/>
        </w:rPr>
        <w:t xml:space="preserve"> SCRITTURA </w:t>
      </w:r>
      <w:r w:rsidR="007005DE">
        <w:rPr>
          <w:b/>
          <w:sz w:val="28"/>
          <w:szCs w:val="28"/>
        </w:rPr>
        <w:t>( unità 7)</w:t>
      </w:r>
    </w:p>
    <w:p w:rsidR="00EC06B1" w:rsidRDefault="00EC06B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tema </w:t>
      </w:r>
    </w:p>
    <w:p w:rsidR="00EC06B1" w:rsidRDefault="00EC06B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riassunto </w:t>
      </w:r>
    </w:p>
    <w:p w:rsidR="00EC06B1" w:rsidRPr="00EC06B1" w:rsidRDefault="00EC06B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-il commento </w:t>
      </w:r>
    </w:p>
    <w:p w:rsidR="00EC06B1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STRUMENTI PER L' INTERAZIONE </w:t>
      </w:r>
      <w:r w:rsidR="007005DE">
        <w:rPr>
          <w:b/>
          <w:sz w:val="28"/>
          <w:szCs w:val="28"/>
        </w:rPr>
        <w:t>( unità 8)</w:t>
      </w:r>
    </w:p>
    <w:p w:rsidR="00EC06B1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RACCONTO E LA NOVELLA </w:t>
      </w:r>
      <w:r w:rsidR="007005DE">
        <w:rPr>
          <w:b/>
          <w:sz w:val="28"/>
          <w:szCs w:val="28"/>
        </w:rPr>
        <w:t>( unità C1)</w:t>
      </w:r>
    </w:p>
    <w:p w:rsidR="002F3177" w:rsidRDefault="002F3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ROMANZO </w:t>
      </w:r>
    </w:p>
    <w:p w:rsidR="00EC06B1" w:rsidRDefault="00D32AA1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="009219D3" w:rsidRPr="009219D3">
        <w:rPr>
          <w:sz w:val="28"/>
          <w:szCs w:val="28"/>
        </w:rPr>
        <w:t>Uscire per : cercare il vero senso della vita</w:t>
      </w:r>
      <w:r>
        <w:rPr>
          <w:sz w:val="28"/>
          <w:szCs w:val="28"/>
        </w:rPr>
        <w:t>"</w:t>
      </w:r>
      <w:r w:rsidR="009219D3" w:rsidRPr="009219D3">
        <w:rPr>
          <w:sz w:val="28"/>
          <w:szCs w:val="28"/>
        </w:rPr>
        <w:t xml:space="preserve"> </w:t>
      </w:r>
      <w:r w:rsidR="009219D3">
        <w:rPr>
          <w:sz w:val="28"/>
          <w:szCs w:val="28"/>
        </w:rPr>
        <w:t xml:space="preserve"> Charlotte </w:t>
      </w:r>
      <w:proofErr w:type="spellStart"/>
      <w:r w:rsidR="009219D3">
        <w:rPr>
          <w:sz w:val="28"/>
          <w:szCs w:val="28"/>
        </w:rPr>
        <w:t>Bronte</w:t>
      </w:r>
      <w:proofErr w:type="spellEnd"/>
      <w:r w:rsidR="009219D3">
        <w:rPr>
          <w:sz w:val="28"/>
          <w:szCs w:val="28"/>
        </w:rPr>
        <w:t xml:space="preserve"> p</w:t>
      </w:r>
      <w:r w:rsidR="007005DE">
        <w:rPr>
          <w:sz w:val="28"/>
          <w:szCs w:val="28"/>
        </w:rPr>
        <w:t>agina</w:t>
      </w:r>
      <w:r w:rsidR="009219D3">
        <w:rPr>
          <w:sz w:val="28"/>
          <w:szCs w:val="28"/>
        </w:rPr>
        <w:t xml:space="preserve"> 297</w:t>
      </w:r>
    </w:p>
    <w:p w:rsidR="007005DE" w:rsidRDefault="007005DE" w:rsidP="007005D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SCHEDE AGGIUNTIVE : </w:t>
      </w:r>
      <w:r w:rsidR="005F7A21">
        <w:rPr>
          <w:sz w:val="28"/>
          <w:szCs w:val="28"/>
        </w:rPr>
        <w:t>S</w:t>
      </w:r>
      <w:r>
        <w:rPr>
          <w:sz w:val="28"/>
          <w:szCs w:val="28"/>
        </w:rPr>
        <w:t>ono state consegnate delle schede aggiuntive ri</w:t>
      </w:r>
      <w:r w:rsidR="00C841A6">
        <w:rPr>
          <w:sz w:val="28"/>
          <w:szCs w:val="28"/>
        </w:rPr>
        <w:t xml:space="preserve">guardanti il metodo di studio e </w:t>
      </w:r>
      <w:r>
        <w:rPr>
          <w:sz w:val="28"/>
          <w:szCs w:val="28"/>
        </w:rPr>
        <w:t xml:space="preserve">riassunto </w:t>
      </w:r>
    </w:p>
    <w:p w:rsidR="00C549A0" w:rsidRDefault="00C549A0" w:rsidP="002F317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C841A6">
        <w:rPr>
          <w:rFonts w:ascii="Calibri" w:hAnsi="Calibri" w:cs="Calibri"/>
          <w:b/>
          <w:color w:val="C00000"/>
          <w:sz w:val="28"/>
          <w:szCs w:val="28"/>
        </w:rPr>
        <w:t>TESTO</w:t>
      </w:r>
      <w:r w:rsidR="00C841A6" w:rsidRPr="00C841A6">
        <w:rPr>
          <w:rFonts w:ascii="Calibri" w:hAnsi="Calibri" w:cs="Calibri"/>
          <w:b/>
          <w:color w:val="C00000"/>
          <w:sz w:val="28"/>
          <w:szCs w:val="28"/>
        </w:rPr>
        <w:t xml:space="preserve"> di EPICA</w:t>
      </w:r>
      <w:r w:rsidR="00C841A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: "Prima d'autore, epica"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Licia Ferro e Caterina </w:t>
      </w:r>
      <w:proofErr w:type="spellStart"/>
      <w:r>
        <w:rPr>
          <w:rFonts w:ascii="Calibri" w:hAnsi="Calibri" w:cs="Calibri"/>
          <w:sz w:val="28"/>
          <w:szCs w:val="28"/>
        </w:rPr>
        <w:t>Lazzarini</w:t>
      </w:r>
      <w:proofErr w:type="spellEnd"/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MITOLOGIA: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Argomenti: </w:t>
      </w:r>
      <w:r>
        <w:rPr>
          <w:rFonts w:ascii="Calibri" w:hAnsi="Calibri" w:cs="Calibri"/>
          <w:sz w:val="28"/>
          <w:szCs w:val="28"/>
        </w:rPr>
        <w:t xml:space="preserve">Introduzione al mito, gli dèi delle origini, miti di metamorfosi                                                                                                      </w:t>
      </w:r>
      <w:r>
        <w:rPr>
          <w:rFonts w:ascii="Calibri" w:hAnsi="Calibri" w:cs="Calibri"/>
          <w:sz w:val="28"/>
          <w:szCs w:val="28"/>
          <w:u w:val="single"/>
        </w:rPr>
        <w:t xml:space="preserve">Brani analizzati: </w:t>
      </w:r>
      <w:r>
        <w:rPr>
          <w:rFonts w:ascii="Calibri" w:hAnsi="Calibri" w:cs="Calibri"/>
          <w:sz w:val="28"/>
          <w:szCs w:val="28"/>
        </w:rPr>
        <w:t xml:space="preserve"> "La bambola di terra e acqua" con relativi esercizi, "Dafne, vergine ad ogni costo" con relativi esercizi.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POESIA EPICA E POEMI OMERICI: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Argomenti: </w:t>
      </w:r>
      <w:r>
        <w:rPr>
          <w:rFonts w:ascii="Calibri" w:hAnsi="Calibri" w:cs="Calibri"/>
          <w:sz w:val="28"/>
          <w:szCs w:val="28"/>
        </w:rPr>
        <w:t xml:space="preserve">Introduzione all'epica, la poesia epica </w:t>
      </w:r>
      <w:proofErr w:type="spellStart"/>
      <w:r>
        <w:rPr>
          <w:rFonts w:ascii="Calibri" w:hAnsi="Calibri" w:cs="Calibri"/>
          <w:sz w:val="28"/>
          <w:szCs w:val="28"/>
        </w:rPr>
        <w:t>mitico-letteraria</w:t>
      </w:r>
      <w:proofErr w:type="spellEnd"/>
      <w:r>
        <w:rPr>
          <w:rFonts w:ascii="Calibri" w:hAnsi="Calibri" w:cs="Calibri"/>
          <w:sz w:val="28"/>
          <w:szCs w:val="28"/>
        </w:rPr>
        <w:t xml:space="preserve">, Iliade e Odissea, Omero, le forme narrative, la struttura narrativa. 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i poemi omerici: 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ILIADE 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Argomenti: </w:t>
      </w:r>
      <w:r>
        <w:rPr>
          <w:rFonts w:ascii="Calibri" w:hAnsi="Calibri" w:cs="Calibri"/>
          <w:sz w:val="28"/>
          <w:szCs w:val="28"/>
        </w:rPr>
        <w:t>Dove, Quando, Che cosa, Chi, Come, La trama, La guerra di troia secondo il mito.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Brani analizzati: </w:t>
      </w:r>
      <w:r>
        <w:rPr>
          <w:rFonts w:ascii="Calibri" w:hAnsi="Calibri" w:cs="Calibri"/>
          <w:sz w:val="28"/>
          <w:szCs w:val="28"/>
        </w:rPr>
        <w:t>"Proemio" con parafrasi e relativi esercizi, "La contesa tra Achille e Agamennone" con parafrasi e relativi esercizi.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ODISSEA 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Argomenti: </w:t>
      </w:r>
      <w:r>
        <w:rPr>
          <w:rFonts w:ascii="Calibri" w:hAnsi="Calibri" w:cs="Calibri"/>
          <w:sz w:val="28"/>
          <w:szCs w:val="28"/>
        </w:rPr>
        <w:t xml:space="preserve">Dove, Quando, Che cosa, Come, Chi, La trama, I viaggi di </w:t>
      </w:r>
      <w:proofErr w:type="spellStart"/>
      <w:r>
        <w:rPr>
          <w:rFonts w:ascii="Calibri" w:hAnsi="Calibri" w:cs="Calibri"/>
          <w:sz w:val="28"/>
          <w:szCs w:val="28"/>
        </w:rPr>
        <w:t>Odisseo</w:t>
      </w:r>
      <w:proofErr w:type="spellEnd"/>
      <w:r>
        <w:rPr>
          <w:rFonts w:ascii="Calibri" w:hAnsi="Calibri" w:cs="Calibri"/>
          <w:sz w:val="28"/>
          <w:szCs w:val="28"/>
        </w:rPr>
        <w:t>.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 xml:space="preserve">Brani analizzati: </w:t>
      </w:r>
      <w:r>
        <w:rPr>
          <w:rFonts w:ascii="Calibri" w:hAnsi="Calibri" w:cs="Calibri"/>
          <w:sz w:val="28"/>
          <w:szCs w:val="28"/>
        </w:rPr>
        <w:t xml:space="preserve">"Proemio" con parafrasi e relativi esercizi, "Il concilio degli dèi" con parafrasi e relativi esercizi, "La dea Atena ad Itaca" con parafrasi e relativi esercizi, "Nell'Isola di Calipso" con parafrasi e relativi esercizi, "La zattera e il nuovo inizio" con relativi esercizi, "Alla corte dei </w:t>
      </w:r>
      <w:proofErr w:type="spellStart"/>
      <w:r>
        <w:rPr>
          <w:rFonts w:ascii="Calibri" w:hAnsi="Calibri" w:cs="Calibri"/>
          <w:sz w:val="28"/>
          <w:szCs w:val="28"/>
        </w:rPr>
        <w:t>Feaci</w:t>
      </w:r>
      <w:proofErr w:type="spellEnd"/>
      <w:r>
        <w:rPr>
          <w:rFonts w:ascii="Calibri" w:hAnsi="Calibri" w:cs="Calibri"/>
          <w:sz w:val="28"/>
          <w:szCs w:val="28"/>
        </w:rPr>
        <w:t xml:space="preserve">: </w:t>
      </w:r>
      <w:proofErr w:type="spellStart"/>
      <w:r>
        <w:rPr>
          <w:rFonts w:ascii="Calibri" w:hAnsi="Calibri" w:cs="Calibri"/>
          <w:sz w:val="28"/>
          <w:szCs w:val="28"/>
        </w:rPr>
        <w:t>Nausicaa</w:t>
      </w:r>
      <w:proofErr w:type="spellEnd"/>
      <w:r>
        <w:rPr>
          <w:rFonts w:ascii="Calibri" w:hAnsi="Calibri" w:cs="Calibri"/>
          <w:sz w:val="28"/>
          <w:szCs w:val="28"/>
        </w:rPr>
        <w:t xml:space="preserve">" con parafrasi e relativi esercizi, "Nell'antro di </w:t>
      </w:r>
      <w:proofErr w:type="spellStart"/>
      <w:r>
        <w:rPr>
          <w:rFonts w:ascii="Calibri" w:hAnsi="Calibri" w:cs="Calibri"/>
          <w:sz w:val="28"/>
          <w:szCs w:val="28"/>
        </w:rPr>
        <w:t>Polifemo</w:t>
      </w:r>
      <w:proofErr w:type="spellEnd"/>
      <w:r>
        <w:rPr>
          <w:rFonts w:ascii="Calibri" w:hAnsi="Calibri" w:cs="Calibri"/>
          <w:sz w:val="28"/>
          <w:szCs w:val="28"/>
        </w:rPr>
        <w:t xml:space="preserve">" con parafrasi e relativi esercizi, "L'incontro con Circe" con parafrasi e relativi esercizi.  </w:t>
      </w:r>
    </w:p>
    <w:p w:rsidR="002F3177" w:rsidRDefault="002F3177" w:rsidP="002F31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***</w:t>
      </w:r>
    </w:p>
    <w:p w:rsidR="002F3177" w:rsidRDefault="002F3177" w:rsidP="002F317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APPROFONDIMENTI: </w:t>
      </w:r>
      <w:r>
        <w:rPr>
          <w:rFonts w:ascii="Calibri" w:hAnsi="Calibri" w:cs="Calibri"/>
          <w:sz w:val="28"/>
          <w:szCs w:val="28"/>
        </w:rPr>
        <w:t xml:space="preserve">approfondimento sull'ospitalità, approfondimento attraverso fotocopie del brano "Sull'isola di </w:t>
      </w:r>
      <w:proofErr w:type="spellStart"/>
      <w:r>
        <w:rPr>
          <w:rFonts w:ascii="Calibri" w:hAnsi="Calibri" w:cs="Calibri"/>
          <w:sz w:val="28"/>
          <w:szCs w:val="28"/>
        </w:rPr>
        <w:t>Ogigia</w:t>
      </w:r>
      <w:proofErr w:type="spellEnd"/>
      <w:r>
        <w:rPr>
          <w:rFonts w:ascii="Calibri" w:hAnsi="Calibri" w:cs="Calibri"/>
          <w:sz w:val="28"/>
          <w:szCs w:val="28"/>
        </w:rPr>
        <w:t xml:space="preserve">, Calipso e </w:t>
      </w:r>
      <w:proofErr w:type="spellStart"/>
      <w:r>
        <w:rPr>
          <w:rFonts w:ascii="Calibri" w:hAnsi="Calibri" w:cs="Calibri"/>
          <w:sz w:val="28"/>
          <w:szCs w:val="28"/>
        </w:rPr>
        <w:t>Odisseo</w:t>
      </w:r>
      <w:proofErr w:type="spellEnd"/>
      <w:r>
        <w:rPr>
          <w:rFonts w:ascii="Calibri" w:hAnsi="Calibri" w:cs="Calibri"/>
          <w:sz w:val="28"/>
          <w:szCs w:val="28"/>
        </w:rPr>
        <w:t xml:space="preserve">" </w:t>
      </w:r>
    </w:p>
    <w:p w:rsidR="00C549A0" w:rsidRDefault="002F3177" w:rsidP="007005DE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ATTIVITA' EXTRA</w:t>
      </w:r>
      <w:r>
        <w:rPr>
          <w:rFonts w:ascii="Calibri" w:hAnsi="Calibri" w:cs="Calibri"/>
          <w:sz w:val="28"/>
          <w:szCs w:val="28"/>
        </w:rPr>
        <w:t xml:space="preserve">: lettura del volume "I miti nell'arte e nella natura, Gli dei" di Claudia </w:t>
      </w:r>
      <w:proofErr w:type="spellStart"/>
      <w:r>
        <w:rPr>
          <w:rFonts w:ascii="Calibri" w:hAnsi="Calibri" w:cs="Calibri"/>
          <w:sz w:val="28"/>
          <w:szCs w:val="28"/>
        </w:rPr>
        <w:t>Zocchi</w:t>
      </w:r>
      <w:proofErr w:type="spellEnd"/>
      <w:r>
        <w:rPr>
          <w:rFonts w:ascii="Calibri" w:hAnsi="Calibri" w:cs="Calibri"/>
          <w:sz w:val="28"/>
          <w:szCs w:val="28"/>
        </w:rPr>
        <w:t>,con relativi esercizi; visione in classe di alcuni episodi della serie televisiva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="00C841A6">
        <w:rPr>
          <w:rFonts w:ascii="Calibri" w:hAnsi="Calibri" w:cs="Calibri"/>
          <w:bCs/>
          <w:sz w:val="28"/>
          <w:szCs w:val="28"/>
        </w:rPr>
        <w:t>"</w:t>
      </w:r>
      <w:r w:rsidR="00C841A6">
        <w:rPr>
          <w:rFonts w:ascii="Calibri" w:hAnsi="Calibri" w:cs="Calibri"/>
          <w:bCs/>
          <w:color w:val="000000" w:themeColor="text1"/>
          <w:sz w:val="28"/>
          <w:szCs w:val="28"/>
        </w:rPr>
        <w:t>Odissea"</w:t>
      </w:r>
    </w:p>
    <w:p w:rsidR="007005DE" w:rsidRPr="00C549A0" w:rsidRDefault="007005DE" w:rsidP="007005DE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8"/>
          <w:szCs w:val="28"/>
        </w:rPr>
      </w:pPr>
      <w:r w:rsidRPr="00C841A6">
        <w:rPr>
          <w:rFonts w:ascii="Calibri" w:hAnsi="Calibri" w:cs="Calibri"/>
          <w:b/>
          <w:color w:val="C00000"/>
          <w:sz w:val="28"/>
          <w:szCs w:val="28"/>
        </w:rPr>
        <w:lastRenderedPageBreak/>
        <w:t>TESTO</w:t>
      </w:r>
      <w:r w:rsidR="00C841A6" w:rsidRPr="00C841A6">
        <w:rPr>
          <w:rFonts w:ascii="Calibri" w:hAnsi="Calibri" w:cs="Calibri"/>
          <w:b/>
          <w:color w:val="C00000"/>
          <w:sz w:val="28"/>
          <w:szCs w:val="28"/>
        </w:rPr>
        <w:t xml:space="preserve"> di GRAMMATICA</w:t>
      </w:r>
      <w:r w:rsidR="00C841A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: "Più italiano "</w:t>
      </w:r>
    </w:p>
    <w:p w:rsidR="007005DE" w:rsidRDefault="007005DE" w:rsidP="007005D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Tiziano </w:t>
      </w:r>
      <w:proofErr w:type="spellStart"/>
      <w:r>
        <w:rPr>
          <w:rFonts w:ascii="Calibri" w:hAnsi="Calibri" w:cs="Calibri"/>
          <w:sz w:val="28"/>
          <w:szCs w:val="28"/>
        </w:rPr>
        <w:t>Franzi</w:t>
      </w:r>
      <w:proofErr w:type="spellEnd"/>
      <w:r>
        <w:rPr>
          <w:rFonts w:ascii="Calibri" w:hAnsi="Calibri" w:cs="Calibri"/>
          <w:sz w:val="28"/>
          <w:szCs w:val="28"/>
        </w:rPr>
        <w:t xml:space="preserve"> e Simonetta </w:t>
      </w:r>
      <w:proofErr w:type="spellStart"/>
      <w:r>
        <w:rPr>
          <w:rFonts w:ascii="Calibri" w:hAnsi="Calibri" w:cs="Calibri"/>
          <w:sz w:val="28"/>
          <w:szCs w:val="28"/>
        </w:rPr>
        <w:t>Damele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</w:p>
    <w:p w:rsidR="007005DE" w:rsidRDefault="007005DE" w:rsidP="007005D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7005DE" w:rsidRDefault="007005DE" w:rsidP="007005DE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I SUONI E I SEGNI DELLA LINGUA </w:t>
      </w:r>
    </w:p>
    <w:p w:rsidR="007005DE" w:rsidRDefault="007005DE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-Dittongo , Trittongo , Iato </w:t>
      </w:r>
    </w:p>
    <w:p w:rsidR="007005DE" w:rsidRDefault="007005DE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-La punteggiatura </w:t>
      </w:r>
    </w:p>
    <w:p w:rsidR="005F7A21" w:rsidRDefault="005F7A21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LE PAROLE FORME E SIGNIFICATO </w:t>
      </w:r>
    </w:p>
    <w:p w:rsidR="005F7A21" w:rsidRPr="005F7A21" w:rsidRDefault="005F7A21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28"/>
          <w:szCs w:val="28"/>
        </w:rPr>
      </w:pPr>
      <w:r w:rsidRPr="005F7A21">
        <w:rPr>
          <w:rFonts w:ascii="Calibri" w:hAnsi="Calibri" w:cs="Calibri"/>
          <w:sz w:val="28"/>
          <w:szCs w:val="28"/>
        </w:rPr>
        <w:t xml:space="preserve">- La forma delle parole </w:t>
      </w:r>
    </w:p>
    <w:p w:rsidR="005F7A21" w:rsidRPr="005F7A21" w:rsidRDefault="005F7A21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28"/>
          <w:szCs w:val="28"/>
        </w:rPr>
      </w:pPr>
      <w:r w:rsidRPr="005F7A21">
        <w:rPr>
          <w:rFonts w:ascii="Calibri" w:hAnsi="Calibri" w:cs="Calibri"/>
          <w:sz w:val="28"/>
          <w:szCs w:val="28"/>
        </w:rPr>
        <w:t xml:space="preserve">-Il significato delle parole </w:t>
      </w:r>
    </w:p>
    <w:p w:rsidR="005F7A21" w:rsidRPr="005F7A21" w:rsidRDefault="005F7A21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28"/>
          <w:szCs w:val="28"/>
        </w:rPr>
      </w:pPr>
      <w:r w:rsidRPr="005F7A21">
        <w:rPr>
          <w:rFonts w:ascii="Calibri" w:hAnsi="Calibri" w:cs="Calibri"/>
          <w:sz w:val="28"/>
          <w:szCs w:val="28"/>
        </w:rPr>
        <w:t>-Le varietà nel tempo ( pagina 62 , 64,65, 67)</w:t>
      </w:r>
    </w:p>
    <w:p w:rsidR="005F7A21" w:rsidRPr="005F7A21" w:rsidRDefault="005F7A21" w:rsidP="007005DE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IL VERBO </w:t>
      </w:r>
    </w:p>
    <w:p w:rsidR="007005DE" w:rsidRPr="005F7A21" w:rsidRDefault="005F7A2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 w:rsidRPr="005F7A21">
        <w:rPr>
          <w:rFonts w:ascii="Calibri" w:hAnsi="Calibri" w:cs="Calibri"/>
          <w:bCs/>
          <w:sz w:val="28"/>
          <w:szCs w:val="28"/>
        </w:rPr>
        <w:t xml:space="preserve">-Struttura del verbo </w:t>
      </w:r>
    </w:p>
    <w:p w:rsidR="002F3177" w:rsidRDefault="005F7A2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 w:rsidRPr="005F7A21">
        <w:rPr>
          <w:rFonts w:ascii="Calibri" w:hAnsi="Calibri" w:cs="Calibri"/>
          <w:bCs/>
          <w:sz w:val="28"/>
          <w:szCs w:val="28"/>
        </w:rPr>
        <w:t>-</w:t>
      </w:r>
      <w:r>
        <w:rPr>
          <w:rFonts w:ascii="Calibri" w:hAnsi="Calibri" w:cs="Calibri"/>
          <w:bCs/>
          <w:sz w:val="28"/>
          <w:szCs w:val="28"/>
        </w:rPr>
        <w:t xml:space="preserve"> la coniugazione verbale </w:t>
      </w:r>
    </w:p>
    <w:p w:rsidR="005F7A21" w:rsidRDefault="005F7A2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-L'uso dei modi e dei tempi all' indicativo </w:t>
      </w:r>
    </w:p>
    <w:p w:rsidR="005F7A21" w:rsidRDefault="005F7A2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Il congiuntivo , il condizionale , l' imperativo, l'infinito ,  il participio , il gerundio </w:t>
      </w:r>
    </w:p>
    <w:p w:rsidR="005F7A21" w:rsidRDefault="005F7A2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verbi transitivi e intransitivi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-La forma del verbo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-I verbi e le forme impersonali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-I verbi ausiliari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-I verbi servili e fraseologici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</w:p>
    <w:p w:rsidR="00516FE1" w:rsidRPr="00BD634D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bCs/>
          <w:sz w:val="28"/>
          <w:szCs w:val="28"/>
        </w:rPr>
      </w:pPr>
      <w:r w:rsidRPr="00BD634D">
        <w:rPr>
          <w:rFonts w:ascii="Calibri" w:hAnsi="Calibri" w:cs="Calibri"/>
          <w:b/>
          <w:bCs/>
          <w:sz w:val="28"/>
          <w:szCs w:val="28"/>
        </w:rPr>
        <w:t xml:space="preserve">IL NOME E L' ARTICOLO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Il nome : funzione e significato </w:t>
      </w:r>
    </w:p>
    <w:p w:rsidR="002F3177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-La forma del nome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-La struttura del nome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-L' articolo </w:t>
      </w:r>
    </w:p>
    <w:p w:rsidR="00516FE1" w:rsidRPr="00BD634D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bCs/>
          <w:sz w:val="28"/>
          <w:szCs w:val="28"/>
        </w:rPr>
      </w:pPr>
      <w:r w:rsidRPr="00BD634D">
        <w:rPr>
          <w:rFonts w:ascii="Calibri" w:hAnsi="Calibri" w:cs="Calibri"/>
          <w:b/>
          <w:bCs/>
          <w:sz w:val="28"/>
          <w:szCs w:val="28"/>
        </w:rPr>
        <w:t xml:space="preserve">L' AGGETTIVO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-La specie , il genere e il numero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-Gli aggettivi qualificativi la struttura e posizione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 xml:space="preserve">Gli aggettivi qualificativi: il grado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 xml:space="preserve">Gli aggettivi possessivi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 xml:space="preserve">Gli aggettivi dimostrativi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 xml:space="preserve">Gli aggettivi indefiniti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lastRenderedPageBreak/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>Gli aggettivi interrogativi e esclamativi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Pr="00516FE1">
        <w:rPr>
          <w:rFonts w:ascii="Calibri" w:hAnsi="Calibri" w:cs="Calibri"/>
          <w:bCs/>
          <w:sz w:val="28"/>
          <w:szCs w:val="28"/>
        </w:rPr>
        <w:t xml:space="preserve"> </w:t>
      </w:r>
      <w:r>
        <w:rPr>
          <w:rFonts w:ascii="Calibri" w:hAnsi="Calibri" w:cs="Calibri"/>
          <w:bCs/>
          <w:sz w:val="28"/>
          <w:szCs w:val="28"/>
        </w:rPr>
        <w:t xml:space="preserve">Gli aggettivi numerali </w:t>
      </w:r>
    </w:p>
    <w:p w:rsidR="00516FE1" w:rsidRPr="00BD634D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bCs/>
          <w:sz w:val="28"/>
          <w:szCs w:val="28"/>
        </w:rPr>
      </w:pPr>
      <w:r w:rsidRPr="00BD634D">
        <w:rPr>
          <w:rFonts w:ascii="Calibri" w:hAnsi="Calibri" w:cs="Calibri"/>
          <w:b/>
          <w:bCs/>
          <w:sz w:val="28"/>
          <w:szCs w:val="28"/>
        </w:rPr>
        <w:t xml:space="preserve">IL PRONOME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I tipi di pronome , i pronomi personali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-Pronomi possessivi e dimostrativi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Pronomi indefiniti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 Pronomi relativi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-Pronomi interrogativi e esclamativi </w:t>
      </w:r>
    </w:p>
    <w:p w:rsidR="00516FE1" w:rsidRPr="00BD634D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bCs/>
          <w:sz w:val="28"/>
          <w:szCs w:val="28"/>
        </w:rPr>
      </w:pPr>
      <w:r w:rsidRPr="00BD634D">
        <w:rPr>
          <w:rFonts w:ascii="Calibri" w:hAnsi="Calibri" w:cs="Calibri"/>
          <w:b/>
          <w:bCs/>
          <w:sz w:val="28"/>
          <w:szCs w:val="28"/>
        </w:rPr>
        <w:t xml:space="preserve">LE PARTI INVARIABILI DEL DISCORSO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-L'avverbio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-La preposizione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-la coniugazione </w:t>
      </w:r>
    </w:p>
    <w:p w:rsidR="00516FE1" w:rsidRDefault="00516FE1" w:rsidP="002F3177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Cs/>
          <w:sz w:val="28"/>
          <w:szCs w:val="28"/>
        </w:rPr>
        <w:t>-</w:t>
      </w:r>
      <w:r w:rsidR="00BD634D">
        <w:rPr>
          <w:rFonts w:ascii="Calibri" w:hAnsi="Calibri" w:cs="Calibri"/>
          <w:bCs/>
          <w:sz w:val="28"/>
          <w:szCs w:val="28"/>
        </w:rPr>
        <w:t xml:space="preserve">L' interiezione </w:t>
      </w:r>
    </w:p>
    <w:p w:rsidR="009E3DBB" w:rsidRPr="00BD634D" w:rsidRDefault="00BD634D">
      <w:pPr>
        <w:contextualSpacing/>
        <w:rPr>
          <w:b/>
          <w:sz w:val="28"/>
          <w:szCs w:val="28"/>
        </w:rPr>
      </w:pPr>
      <w:r w:rsidRPr="00BD634D">
        <w:rPr>
          <w:b/>
          <w:sz w:val="28"/>
          <w:szCs w:val="28"/>
        </w:rPr>
        <w:t xml:space="preserve">LA SINTASSI DELLA FRASE SEMPLICE </w:t>
      </w:r>
    </w:p>
    <w:p w:rsidR="00BD634D" w:rsidRDefault="00BD634D">
      <w:pPr>
        <w:contextualSpacing/>
        <w:rPr>
          <w:sz w:val="28"/>
          <w:szCs w:val="28"/>
        </w:rPr>
      </w:pPr>
      <w:r w:rsidRPr="00BD634D">
        <w:rPr>
          <w:sz w:val="28"/>
          <w:szCs w:val="28"/>
        </w:rPr>
        <w:t xml:space="preserve">La frase semplice o preposizione </w:t>
      </w:r>
    </w:p>
    <w:p w:rsidR="00BD634D" w:rsidRDefault="00BD634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il soggetto </w:t>
      </w:r>
    </w:p>
    <w:p w:rsidR="00BD634D" w:rsidRDefault="00BD634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il predicato </w:t>
      </w:r>
    </w:p>
    <w:p w:rsidR="00BD634D" w:rsidRDefault="00BD634D">
      <w:pPr>
        <w:contextualSpacing/>
        <w:rPr>
          <w:sz w:val="28"/>
          <w:szCs w:val="28"/>
        </w:rPr>
      </w:pPr>
      <w:r>
        <w:rPr>
          <w:sz w:val="28"/>
          <w:szCs w:val="28"/>
        </w:rPr>
        <w:t>i complementi ( oggetto , predicativo dell' oggetto / soggetto , specificazione , termine , d'agente causa efficiente , causa , fine o scopo , luogo , origine , allontanamento , tempo, mezzo, modo ,unione ,denominazione , partitivo, argomento, stima , distanza , colpa ,pena , prezzo , svantaggio o vantaggio       ,distributivo, abbondanza ,privazione ,paragone,limitazione,concessivo,vocativo,materia, qualità,esclusione,età,relazione )</w:t>
      </w:r>
    </w:p>
    <w:p w:rsidR="00BD634D" w:rsidRDefault="00BD634D">
      <w:pPr>
        <w:contextualSpacing/>
        <w:rPr>
          <w:sz w:val="28"/>
          <w:szCs w:val="28"/>
        </w:rPr>
      </w:pPr>
    </w:p>
    <w:p w:rsidR="00C549A0" w:rsidRDefault="00C549A0">
      <w:pPr>
        <w:rPr>
          <w:sz w:val="28"/>
          <w:szCs w:val="28"/>
        </w:rPr>
      </w:pPr>
      <w:r>
        <w:rPr>
          <w:sz w:val="28"/>
          <w:szCs w:val="28"/>
        </w:rPr>
        <w:t xml:space="preserve">Dei </w:t>
      </w:r>
      <w:r w:rsidR="00BD634D">
        <w:rPr>
          <w:sz w:val="28"/>
          <w:szCs w:val="28"/>
        </w:rPr>
        <w:t xml:space="preserve">seguenti studi sono stati svolti anche gli esercizi relativi </w:t>
      </w:r>
    </w:p>
    <w:p w:rsidR="00086986" w:rsidRDefault="00086986">
      <w:pPr>
        <w:rPr>
          <w:sz w:val="28"/>
          <w:szCs w:val="28"/>
        </w:rPr>
      </w:pPr>
      <w:r>
        <w:rPr>
          <w:sz w:val="28"/>
          <w:szCs w:val="28"/>
        </w:rPr>
        <w:t xml:space="preserve">SUCCESSIVAMENTE  SONO STATI LETTI APPROFONDIMENTI A FINE LIBRO RIGUARDANTE LA NARRATIVA ( </w:t>
      </w:r>
      <w:proofErr w:type="spellStart"/>
      <w:r>
        <w:rPr>
          <w:sz w:val="28"/>
          <w:szCs w:val="28"/>
        </w:rPr>
        <w:t>es</w:t>
      </w:r>
      <w:proofErr w:type="spellEnd"/>
      <w:r>
        <w:rPr>
          <w:sz w:val="28"/>
          <w:szCs w:val="28"/>
        </w:rPr>
        <w:t xml:space="preserve"> il riassunto ecc)</w:t>
      </w:r>
    </w:p>
    <w:p w:rsidR="00C841A6" w:rsidRDefault="00C841A6" w:rsidP="00C841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LIBRI LETTI : </w:t>
      </w:r>
    </w:p>
    <w:p w:rsidR="00C841A6" w:rsidRPr="00685D53" w:rsidRDefault="00D32AA1" w:rsidP="00C841A6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="00C841A6" w:rsidRPr="00685D53">
        <w:rPr>
          <w:sz w:val="28"/>
          <w:szCs w:val="28"/>
        </w:rPr>
        <w:t xml:space="preserve">Lo scudo di </w:t>
      </w:r>
      <w:proofErr w:type="spellStart"/>
      <w:r w:rsidR="00C841A6" w:rsidRPr="00685D53">
        <w:rPr>
          <w:sz w:val="28"/>
          <w:szCs w:val="28"/>
        </w:rPr>
        <w:t>Talos</w:t>
      </w:r>
      <w:proofErr w:type="spellEnd"/>
      <w:r>
        <w:rPr>
          <w:sz w:val="28"/>
          <w:szCs w:val="28"/>
        </w:rPr>
        <w:t>"</w:t>
      </w:r>
      <w:r w:rsidR="00C841A6" w:rsidRPr="00685D53">
        <w:rPr>
          <w:sz w:val="28"/>
          <w:szCs w:val="28"/>
        </w:rPr>
        <w:t xml:space="preserve"> </w:t>
      </w:r>
      <w:r w:rsidR="00C841A6">
        <w:rPr>
          <w:sz w:val="28"/>
          <w:szCs w:val="28"/>
        </w:rPr>
        <w:t xml:space="preserve">Valerio Massimo Manfredi </w:t>
      </w:r>
    </w:p>
    <w:p w:rsidR="00C549A0" w:rsidRDefault="00D32AA1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="00C841A6" w:rsidRPr="00685D53">
        <w:rPr>
          <w:sz w:val="28"/>
          <w:szCs w:val="28"/>
        </w:rPr>
        <w:t xml:space="preserve">I miti nell'arte e nella natura </w:t>
      </w:r>
      <w:r w:rsidR="00C841A6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C841A6">
        <w:rPr>
          <w:sz w:val="28"/>
          <w:szCs w:val="28"/>
        </w:rPr>
        <w:t xml:space="preserve">   Claud</w:t>
      </w:r>
      <w:r w:rsidR="00C549A0">
        <w:rPr>
          <w:sz w:val="28"/>
          <w:szCs w:val="28"/>
        </w:rPr>
        <w:t xml:space="preserve">ia </w:t>
      </w:r>
      <w:proofErr w:type="spellStart"/>
      <w:r w:rsidR="00C549A0">
        <w:rPr>
          <w:sz w:val="28"/>
          <w:szCs w:val="28"/>
        </w:rPr>
        <w:t>Zocchi</w:t>
      </w:r>
      <w:proofErr w:type="spellEnd"/>
      <w:r w:rsidR="00C549A0">
        <w:rPr>
          <w:sz w:val="28"/>
          <w:szCs w:val="28"/>
        </w:rPr>
        <w:t xml:space="preserve"> </w:t>
      </w:r>
    </w:p>
    <w:p w:rsidR="00C549A0" w:rsidRDefault="00C549A0">
      <w:pPr>
        <w:rPr>
          <w:sz w:val="28"/>
          <w:szCs w:val="28"/>
        </w:rPr>
      </w:pPr>
    </w:p>
    <w:p w:rsidR="00BD634D" w:rsidRPr="00C549A0" w:rsidRDefault="00C841A6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FIRMA DOCENTE </w:t>
      </w:r>
      <w:r w:rsidRPr="00C841A6">
        <w:rPr>
          <w:i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                </w:t>
      </w:r>
      <w:r w:rsidR="00BD634D">
        <w:rPr>
          <w:b/>
          <w:sz w:val="28"/>
          <w:szCs w:val="28"/>
        </w:rPr>
        <w:t xml:space="preserve">    </w:t>
      </w:r>
      <w:r w:rsidR="00BD634D" w:rsidRPr="00C841A6">
        <w:rPr>
          <w:i/>
          <w:sz w:val="28"/>
          <w:szCs w:val="28"/>
        </w:rPr>
        <w:t xml:space="preserve">FIRMA ALUNNI </w:t>
      </w:r>
    </w:p>
    <w:p w:rsidR="00BD634D" w:rsidRPr="00BD634D" w:rsidRDefault="00BD634D">
      <w:pPr>
        <w:rPr>
          <w:b/>
          <w:sz w:val="28"/>
          <w:szCs w:val="28"/>
        </w:rPr>
      </w:pPr>
    </w:p>
    <w:sectPr w:rsidR="00BD634D" w:rsidRPr="00BD634D" w:rsidSect="005D77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E3DBB"/>
    <w:rsid w:val="00002447"/>
    <w:rsid w:val="00086986"/>
    <w:rsid w:val="00135DCC"/>
    <w:rsid w:val="001F2467"/>
    <w:rsid w:val="002F3177"/>
    <w:rsid w:val="003F0CAC"/>
    <w:rsid w:val="00516FE1"/>
    <w:rsid w:val="005D7764"/>
    <w:rsid w:val="005F7A21"/>
    <w:rsid w:val="00685D53"/>
    <w:rsid w:val="007005DE"/>
    <w:rsid w:val="009219D3"/>
    <w:rsid w:val="009E3DBB"/>
    <w:rsid w:val="00A44C98"/>
    <w:rsid w:val="00B559EB"/>
    <w:rsid w:val="00B91E5C"/>
    <w:rsid w:val="00BD634D"/>
    <w:rsid w:val="00C549A0"/>
    <w:rsid w:val="00C665A0"/>
    <w:rsid w:val="00C841A6"/>
    <w:rsid w:val="00D22DDE"/>
    <w:rsid w:val="00D32AA1"/>
    <w:rsid w:val="00EC0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77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D839C-A985-4C89-86AB-ACAF2DE34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6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Gino Paolin</dc:creator>
  <cp:lastModifiedBy>Gino Paolin</cp:lastModifiedBy>
  <cp:revision>11</cp:revision>
  <cp:lastPrinted>2016-05-31T20:49:00Z</cp:lastPrinted>
  <dcterms:created xsi:type="dcterms:W3CDTF">2016-05-31T16:21:00Z</dcterms:created>
  <dcterms:modified xsi:type="dcterms:W3CDTF">2016-06-02T14:01:00Z</dcterms:modified>
</cp:coreProperties>
</file>